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2E2" w:rsidRPr="00321E00" w:rsidRDefault="002962E2" w:rsidP="00CE157A">
      <w:pPr>
        <w:bidi/>
        <w:spacing w:line="252" w:lineRule="auto"/>
        <w:jc w:val="center"/>
        <w:rPr>
          <w:rFonts w:ascii="Calibri" w:eastAsia="Calibri" w:hAnsi="Calibri" w:cs="B Titr"/>
          <w:b/>
          <w:bCs/>
          <w:lang w:bidi="fa-IR"/>
        </w:rPr>
      </w:pPr>
      <w:r w:rsidRPr="00321E00">
        <w:rPr>
          <w:rFonts w:ascii="Calibri" w:eastAsia="Calibri" w:hAnsi="Calibri" w:cs="B Titr" w:hint="cs"/>
          <w:b/>
          <w:bCs/>
          <w:u w:val="single"/>
          <w:rtl/>
          <w:lang w:bidi="fa-IR"/>
        </w:rPr>
        <w:t>قرارداد واگذاری طرح تملک دارایی</w:t>
      </w:r>
      <w:r w:rsidRPr="00321E00">
        <w:rPr>
          <w:rFonts w:ascii="Calibri" w:eastAsia="Calibri" w:hAnsi="Calibri" w:cs="B Titr" w:hint="cs"/>
          <w:b/>
          <w:bCs/>
          <w:u w:val="single"/>
          <w:rtl/>
          <w:lang w:bidi="fa-IR"/>
        </w:rPr>
        <w:softHyphen/>
        <w:t>های سرمایه</w:t>
      </w:r>
      <w:r w:rsidRPr="00321E00">
        <w:rPr>
          <w:rFonts w:ascii="Calibri" w:eastAsia="Calibri" w:hAnsi="Calibri" w:cs="B Titr" w:hint="cs"/>
          <w:b/>
          <w:bCs/>
          <w:u w:val="single"/>
          <w:rtl/>
          <w:lang w:bidi="fa-IR"/>
        </w:rPr>
        <w:softHyphen/>
        <w:t>ای به بخش غیردولتی( ................. )</w:t>
      </w:r>
    </w:p>
    <w:p w:rsidR="002962E2" w:rsidRPr="00321E00" w:rsidRDefault="002962E2" w:rsidP="00860E79">
      <w:pPr>
        <w:bidi/>
        <w:spacing w:line="252" w:lineRule="auto"/>
        <w:jc w:val="center"/>
        <w:rPr>
          <w:rFonts w:ascii="Calibri" w:eastAsia="Calibri" w:hAnsi="Calibri" w:cs="B Titr"/>
          <w:b/>
          <w:bCs/>
          <w:lang w:bidi="fa-IR"/>
        </w:rPr>
      </w:pPr>
      <w:r w:rsidRPr="00321E00">
        <w:rPr>
          <w:rFonts w:ascii="Calibri" w:eastAsia="Calibri" w:hAnsi="Calibri" w:cs="B Titr"/>
          <w:b/>
          <w:bCs/>
          <w:lang w:bidi="fa-IR"/>
        </w:rPr>
        <w:t>)</w:t>
      </w:r>
      <w:r w:rsidRPr="00321E00">
        <w:rPr>
          <w:rFonts w:ascii="Calibri" w:eastAsia="Calibri" w:hAnsi="Calibri" w:cs="B Koodak" w:hint="cs"/>
          <w:b/>
          <w:bCs/>
          <w:rtl/>
          <w:lang w:bidi="fa-IR"/>
        </w:rPr>
        <w:t xml:space="preserve"> مشارکت به روش </w:t>
      </w:r>
      <w:proofErr w:type="gramStart"/>
      <w:r w:rsidR="00F36EB6">
        <w:rPr>
          <w:rFonts w:cs="B Nazanin"/>
          <w:b/>
          <w:bCs/>
          <w:color w:val="000000" w:themeColor="text1"/>
          <w:u w:val="single"/>
          <w:lang w:bidi="fa-IR"/>
        </w:rPr>
        <w:t xml:space="preserve">BOT </w:t>
      </w:r>
      <w:r w:rsidR="00F36EB6"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Pr="00321E00">
        <w:rPr>
          <w:rFonts w:ascii="Calibri" w:eastAsia="Calibri" w:hAnsi="Calibri" w:cs="B Nazanin" w:hint="cs"/>
          <w:b/>
          <w:bCs/>
          <w:rtl/>
          <w:lang w:bidi="fa-IR"/>
        </w:rPr>
        <w:t>ساخت</w:t>
      </w:r>
      <w:proofErr w:type="gramEnd"/>
      <w:r w:rsidRPr="00321E00">
        <w:rPr>
          <w:rFonts w:ascii="Calibri" w:eastAsia="Calibri" w:hAnsi="Calibri" w:cs="B Nazanin" w:hint="cs"/>
          <w:b/>
          <w:bCs/>
          <w:rtl/>
          <w:lang w:bidi="fa-IR"/>
        </w:rPr>
        <w:t xml:space="preserve"> ,بهره برداری</w:t>
      </w:r>
      <w:r w:rsidRPr="00321E00">
        <w:rPr>
          <w:rFonts w:ascii="Calibri" w:eastAsia="Calibri" w:hAnsi="Calibri" w:cs="B Nazanin"/>
          <w:b/>
          <w:bCs/>
          <w:lang w:bidi="fa-IR"/>
        </w:rPr>
        <w:t xml:space="preserve">  </w:t>
      </w:r>
      <w:r w:rsidR="00A05C19">
        <w:rPr>
          <w:rFonts w:ascii="Calibri" w:eastAsia="Calibri" w:hAnsi="Calibri" w:cs="B Nazanin" w:hint="cs"/>
          <w:b/>
          <w:bCs/>
          <w:rtl/>
          <w:lang w:bidi="fa-IR"/>
        </w:rPr>
        <w:t xml:space="preserve">و </w:t>
      </w:r>
      <w:r w:rsidRPr="00321E00">
        <w:rPr>
          <w:rFonts w:ascii="Calibri" w:eastAsia="Calibri" w:hAnsi="Calibri" w:cs="B Nazanin" w:hint="cs"/>
          <w:b/>
          <w:bCs/>
          <w:rtl/>
          <w:lang w:bidi="fa-IR"/>
        </w:rPr>
        <w:t xml:space="preserve">انتقال به </w:t>
      </w:r>
      <w:r w:rsidRPr="00321E00">
        <w:rPr>
          <w:rFonts w:ascii="Calibri" w:eastAsia="Calibri" w:hAnsi="Calibri" w:cs="B Nazanin" w:hint="cs"/>
          <w:b/>
          <w:bCs/>
          <w:u w:val="single"/>
          <w:rtl/>
          <w:lang w:bidi="fa-IR"/>
        </w:rPr>
        <w:t>سرمایه</w:t>
      </w:r>
      <w:r w:rsidRPr="00321E00">
        <w:rPr>
          <w:rFonts w:ascii="Calibri" w:eastAsia="Calibri" w:hAnsi="Calibri" w:cs="B Nazanin" w:hint="cs"/>
          <w:b/>
          <w:bCs/>
          <w:u w:val="single"/>
          <w:rtl/>
          <w:lang w:bidi="fa-IR"/>
        </w:rPr>
        <w:softHyphen/>
        <w:t>پذیر</w:t>
      </w:r>
      <w:r w:rsidRPr="00321E00">
        <w:rPr>
          <w:rFonts w:ascii="Calibri" w:eastAsia="Calibri" w:hAnsi="Calibri" w:cs="B Titr"/>
          <w:b/>
          <w:bCs/>
          <w:lang w:bidi="fa-IR"/>
        </w:rPr>
        <w:t xml:space="preserve"> (</w:t>
      </w:r>
    </w:p>
    <w:p w:rsidR="002962E2" w:rsidRPr="00321E00" w:rsidRDefault="001D111D" w:rsidP="00CE157A">
      <w:pPr>
        <w:bidi/>
        <w:spacing w:line="252" w:lineRule="auto"/>
        <w:jc w:val="center"/>
        <w:rPr>
          <w:rFonts w:ascii="Calibri" w:eastAsia="Calibri" w:hAnsi="Calibri" w:cs="B Titr"/>
          <w:b/>
          <w:bCs/>
          <w:rtl/>
          <w:lang w:bidi="fa-IR"/>
        </w:rPr>
      </w:pPr>
      <w:r>
        <w:rPr>
          <w:rFonts w:ascii="Calibri" w:eastAsia="Calibri" w:hAnsi="Calibri" w:cs="B Titr"/>
          <w:b/>
          <w:bCs/>
          <w:lang w:bidi="fa-IR"/>
        </w:rPr>
        <w:pict>
          <v:rect id="_x0000_i1025" style="width:0;height:1.5pt" o:hralign="center" o:hrstd="t" o:hr="t" fillcolor="#a0a0a0" stroked="f"/>
        </w:pict>
      </w:r>
    </w:p>
    <w:p w:rsidR="002962E2" w:rsidRPr="00321E00" w:rsidRDefault="002962E2" w:rsidP="00CE157A">
      <w:pPr>
        <w:bidi/>
        <w:jc w:val="lowKashida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این قرارداد به استناد ماده (27) قانون الحاق برخی مواد به قانون تنظیم بخشی از مقررات مالی دولت (2)، و دستورالعمل شرایط واگذاری طرحهای تملک دارایی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های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ای جدید، نیمه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تمام، تکمیل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شده و آماده بهره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برداری به بخش غیردولتی (مصوبه شماره 586206 مورخ 5/4/95 شورای اقتصاد)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lang w:bidi="fa-IR"/>
        </w:rPr>
        <w:t xml:space="preserve">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با اصلاحات مصوبه شورای اقتصاد به شماره 1342590 مورخ 25/5/1396 ، با عنایت به موافقت و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مصوبه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کارگروه واگذاری، آگهی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های فراخوان منتشره در روزنامه............. تاریخ ................ و .....................  و همچنین صورت جلسه کارگروه واگذاری استان مبنی بر انتخاب و تایید طرح های توجیهی ارائه شده مطابق ماده 27 قانون الحاق دو به شماره ................. تاریخ .............................. انتخاب سرمایه گذار، طی تشریفات قانونی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lang w:bidi="fa-IR"/>
        </w:rPr>
        <w:t xml:space="preserve">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این قرارداد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واگذاری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 با شرایط ذیل منعقد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گردد:</w:t>
      </w:r>
    </w:p>
    <w:p w:rsidR="002962E2" w:rsidRPr="00321E00" w:rsidRDefault="002962E2" w:rsidP="00CE157A">
      <w:pPr>
        <w:bidi/>
        <w:spacing w:line="237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ماده 1) طرفین قرارداد: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الف) اداره کل آموزش فنی و حرفه ای استان زنجان  باشناسه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lang w:bidi="fa-IR"/>
        </w:rPr>
        <w:t xml:space="preserve">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ملی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321E00">
        <w:rPr>
          <w:rFonts w:ascii="Calibri" w:eastAsia="Calibri" w:hAnsi="Calibri" w:cs="B Nazanin"/>
          <w:b/>
          <w:bCs/>
          <w:sz w:val="24"/>
          <w:szCs w:val="24"/>
          <w:lang w:bidi="fa-IR"/>
        </w:rPr>
        <w:t>………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وکداقتصادی</w:t>
      </w:r>
      <w:r w:rsidRPr="00321E00">
        <w:rPr>
          <w:rFonts w:eastAsia="Calibri" w:cs="Times New Roman" w:hint="cs"/>
          <w:b/>
          <w:bCs/>
          <w:sz w:val="24"/>
          <w:szCs w:val="24"/>
          <w:rtl/>
          <w:lang w:bidi="fa-IR"/>
        </w:rPr>
        <w:t>…</w:t>
      </w:r>
      <w:r w:rsidRPr="00321E00">
        <w:rPr>
          <w:rFonts w:ascii="Calibri" w:eastAsia="Calibri" w:hAnsi="Calibri" w:cs="B Nazanin"/>
          <w:b/>
          <w:bCs/>
          <w:sz w:val="24"/>
          <w:szCs w:val="24"/>
          <w:lang w:bidi="fa-IR"/>
        </w:rPr>
        <w:t>……..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با نمایندگی آقای </w:t>
      </w:r>
      <w:r w:rsidRPr="00321E00">
        <w:rPr>
          <w:rFonts w:cs="B Nazanin" w:hint="cs"/>
          <w:b/>
          <w:bCs/>
          <w:sz w:val="24"/>
          <w:szCs w:val="24"/>
          <w:rtl/>
          <w:lang w:bidi="fa-IR"/>
        </w:rPr>
        <w:t>آقای محمدرضا انصاری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به عنوان مدیر کل به نشانی </w:t>
      </w:r>
      <w:r w:rsidRPr="00321E00">
        <w:rPr>
          <w:rFonts w:cs="B Nazanin" w:hint="cs"/>
          <w:b/>
          <w:bCs/>
          <w:sz w:val="24"/>
          <w:szCs w:val="24"/>
          <w:rtl/>
          <w:lang w:bidi="fa-IR"/>
        </w:rPr>
        <w:t>زنجان، بلوار شيخ اشراق، بالاتر از شرکت توزیع نیروی برق شرق زنجان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کدپستی 4515799465 </w:t>
      </w:r>
      <w:r w:rsidRPr="00321E00">
        <w:rPr>
          <w:rFonts w:ascii="Calibri" w:eastAsia="Calibri" w:hAnsi="Calibri" w:cs="B Nazanin"/>
          <w:b/>
          <w:bCs/>
          <w:sz w:val="24"/>
          <w:szCs w:val="24"/>
          <w:lang w:bidi="fa-IR"/>
        </w:rPr>
        <w:t>.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و شماره تماس </w:t>
      </w:r>
      <w:r w:rsidRPr="00321E00">
        <w:rPr>
          <w:rFonts w:cs="B Nazanin" w:hint="cs"/>
          <w:b/>
          <w:bCs/>
          <w:sz w:val="24"/>
          <w:szCs w:val="24"/>
          <w:rtl/>
          <w:lang w:bidi="fa-IR"/>
        </w:rPr>
        <w:t>2433036202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که در این قرارداد، «سرمایه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پذیر» نامیده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شود.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ب) خانم /آقا..........   دارای تابعیت ایران به کد ملی ......................  و به نشانی ............. و شماره تماس   ............. در این قرارداد، «سرمایه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softHyphen/>
        <w:t>گذار» نامیده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softHyphen/>
        <w:t>شود.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تبصره :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صورت تغییر نشانی هریک از طرفین،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بایست بلافاصله آن را به طرف دیگر اعلام نماید. در غیر این صورت ارسال کلیه مکاتبات و ابلاغ اوراق قضایی به نشانی فوق قانونی قلمداد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می گردد.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ماده 2) موضوع قرارداد: </w:t>
      </w:r>
    </w:p>
    <w:p w:rsidR="002962E2" w:rsidRPr="00321E00" w:rsidRDefault="002962E2" w:rsidP="00860E79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سرمایه گذاری به منظور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.تکمیل پروزه سوله نیمه تمام</w:t>
      </w:r>
      <w:r w:rsidRPr="00321E00">
        <w:rPr>
          <w:rFonts w:ascii="B Titr,Bold" w:cs="B Nazanin" w:hint="cs"/>
          <w:b/>
          <w:bCs/>
          <w:sz w:val="24"/>
          <w:szCs w:val="24"/>
          <w:rtl/>
        </w:rPr>
        <w:t xml:space="preserve"> </w:t>
      </w:r>
      <w:r w:rsidR="003F2BF8">
        <w:rPr>
          <w:rFonts w:ascii="B Titr,Bold" w:cs="B Nazanin" w:hint="cs"/>
          <w:b/>
          <w:bCs/>
          <w:sz w:val="24"/>
          <w:szCs w:val="24"/>
          <w:rtl/>
        </w:rPr>
        <w:t xml:space="preserve">(بر اساس نقشه های ارائه شده )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واقع در </w:t>
      </w:r>
      <w:r w:rsidRPr="00321E00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مرکز شماره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3</w:t>
      </w:r>
      <w:r w:rsidRPr="00321E00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-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الزهرا </w:t>
      </w:r>
      <w:r w:rsidR="00934FB3">
        <w:rPr>
          <w:rFonts w:cs="B Titr" w:hint="cs"/>
          <w:b/>
          <w:bCs/>
          <w:color w:val="7030A0"/>
          <w:sz w:val="20"/>
          <w:szCs w:val="20"/>
          <w:u w:val="single"/>
          <w:rtl/>
          <w:lang w:bidi="fa-IR"/>
        </w:rPr>
        <w:t>(س)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شهرستان زنجان بهر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برداری از آن با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کاربری آموزشی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و سایرکاربری های جانبی که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گذار موظف است مطابق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طرح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ارایه شده پیوستی (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موضوع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ماده 3 این قرارداد) در قالب قرارداد مشارکت به روش </w:t>
      </w:r>
      <w:r w:rsidR="00F36EB6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F36EB6">
        <w:rPr>
          <w:rFonts w:cs="B Nazanin"/>
          <w:b/>
          <w:bCs/>
          <w:color w:val="000000" w:themeColor="text1"/>
          <w:u w:val="single"/>
          <w:lang w:bidi="fa-IR"/>
        </w:rPr>
        <w:t xml:space="preserve">BOT </w:t>
      </w:r>
      <w:r w:rsidR="00F36EB6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A05C1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نسبت به انجام تعهدات خود اقدام نماید.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ماده 3) ضمائم قرارداد: 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ضمائم قرارداد (بشرح ذیل) جزء لاینفک این قرارداد بوده بطوری که قابل تفکیک از مفاد قرارداد نخواهند بود و سرمایه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softHyphen/>
        <w:t>گذار با مطالعه هریک از آنها مکلف به اجرای آن می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softHyphen/>
        <w:t>باشد و درصورت عدم اجرای هریک از مفاد آنها، مطابق مفاد ماده (13) رفتار خواهد شد: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3-1- ماده 27 قانون الحاق برخی مواد به قانون تنظیم بخشی از مقررات مالی دولت (2)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3-2- 3-3- دفترچه مطالعات 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طرح توجیهی ، اقتصادی، فنی و اجرایی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3-4- دفترچه 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مطالعات شرایط خصوصی ، نقشه ها و مشخصات اجرایی پروژه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ضمیمه اسناد 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به انضمام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برآورد تقریبی هزینه ها و طرح فوق. 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3-5- جدول زمانبندی پروژه 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3-6- اسناد فراخوان عمومی .</w:t>
      </w:r>
    </w:p>
    <w:p w:rsidR="002962E2" w:rsidRPr="00321E00" w:rsidRDefault="002962E2" w:rsidP="00867EE4">
      <w:pPr>
        <w:bidi/>
        <w:spacing w:line="264" w:lineRule="auto"/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3-7- بیمه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softHyphen/>
        <w:t xml:space="preserve">نامه (حوادث و مسئولیت مدنی) </w:t>
      </w:r>
      <w:r w:rsidR="00867EE4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,</w:t>
      </w:r>
      <w:r w:rsidR="00867EE4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و سایر بیمه های تامین اجتماعی 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که متعاقباً از سوی سرمایه گذار ارائه خواهد شد 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3-8-شرایط خصوصی 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ماده 4) مبلغ قرارداد: 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lastRenderedPageBreak/>
        <w:t>سرمایه گذار با درنظرگرفتن جمیع الجهات و با توجه به سرمایه گذاری در طرح به مدت .............. ماه (......سال)، متعهد به سرمایه گذاری به مبلغ ............ میلیون ریال و حروف ..................... میلیون ریال می باشد.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4-1-سرمایه ثابت سهم مشارکت سرمایه گذار  براساس دفترچه مطالعات اقتصادی به مبلغ ..................  میلیون ریال می باشد 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تبصره: چنانچه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softHyphen/>
        <w:t>گذار ، در طول مدت قرارداد و بدون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هماهنگی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سرمایه پذیر هزینه مازاد نماید و یا اینکه میزان سرمایه گذاری تکافوی اجرای این طرح را ننماید، آورده جدید تأثیری در شرایط قرارداد نخواهد داشت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و سرمایه گذار حق هرگونه اعتراضی را در هر زمان از خود سلب و اسقاط می نماید . 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4-2-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آورده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پذیر عبارتست از عرصه و اعیان مرکز/کارگاه با مشخصات: به مساحت تقریبی  ........ متر مربع شامل ..........................، </w:t>
      </w: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به میزان </w:t>
      </w:r>
      <w:r w:rsidRPr="00321E00"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lang w:bidi="fa-IR"/>
        </w:rPr>
        <w:t>…………………….</w:t>
      </w: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درصد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پیشرفت فیزیکی پروژه واقع در شهرستان زنجان که مشخصات آن در گزارش کارگروه واگذاری آورده شده است.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ماده 5) نحوه پرداخت سهم مشارکتی  سرمایه گذار: 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5-1  : سرمایه گذار موظف است کلیه مراحل ساخت را با هماهنگی وتائید دفتر فنی اداره کل  معادل سرمایه گذاری در مرکز/کارگاه انجام و ارائه صورت وضعیت </w:t>
      </w: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براساس ...... فهرست بهاء سال.....(آخرین فهرست بهاء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 )همراه با ضرائب متعلقه را تحویل اداره کل نماید.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5-2-سرمایه گذار مکلف به تجهیز مرکز/کارگاه با هماهنگی سرمایه پذیر می باشد.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تبصره 1: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هرگونه مالیات  وحق بیمه تامین اجتماعی ناشی از اجرای این قرارداد به عهده سرمایه گذار می باشد.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تبصره 2: کلیه کسورات و هزینه های قانونی قرارداد از جمله هزینه مشاور ،  روزنامه های کثیرالانتشار و هزینه های دفترخانه جهت ثبت قرارداد واگذاری برعهده سرمایه گذار می باشد.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ماده 6 )مشخصات ملک:</w:t>
      </w:r>
    </w:p>
    <w:p w:rsidR="002962E2" w:rsidRPr="00321E00" w:rsidRDefault="002962E2" w:rsidP="007A71EB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تملیک منافع ................................................ به رویت</w:t>
      </w:r>
      <w:r w:rsidR="005134E1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7A71EB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سرمایه گذار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 رسیده و مورد قبول وی قرار گرفته است . 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ه 7) مدت قرارداد : 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مدت زمان بهره برداری قرارداد به میزان ............................ خواهد گردید 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الف)زمان شروع قرارداد از زمان صورتجلسه تحویل ملک(مرکز/کارگاه) به سرمایه گذار می باشد.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تبصره</w:t>
      </w:r>
      <w:r w:rsidRPr="00321E00">
        <w:rPr>
          <w:rFonts w:ascii="Calibri" w:eastAsia="Calibri" w:hAnsi="Calibri" w:cs="B Nazanin" w:hint="cs"/>
          <w:b/>
          <w:bCs/>
          <w:color w:val="7030A0"/>
          <w:sz w:val="24"/>
          <w:szCs w:val="24"/>
          <w:rtl/>
          <w:lang w:bidi="fa-IR"/>
        </w:rPr>
        <w:t>: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صورت بروز عوامل قهری مدت فوق پس از طرح و تایید کارگروه استانی قابل افزایش است .</w:t>
      </w:r>
    </w:p>
    <w:p w:rsidR="002962E2" w:rsidRPr="00321E00" w:rsidRDefault="002962E2" w:rsidP="00CE157A">
      <w:pPr>
        <w:tabs>
          <w:tab w:val="right" w:pos="387"/>
          <w:tab w:val="right" w:pos="10467"/>
        </w:tabs>
        <w:bidi/>
        <w:rPr>
          <w:rFonts w:cs="B Nazanin"/>
          <w:b/>
          <w:bCs/>
          <w:color w:val="FF0000"/>
          <w:sz w:val="24"/>
          <w:szCs w:val="24"/>
          <w:u w:val="single"/>
          <w:rtl/>
          <w:lang w:bidi="fa-IR"/>
        </w:rPr>
      </w:pPr>
    </w:p>
    <w:p w:rsidR="002962E2" w:rsidRPr="00321E00" w:rsidRDefault="002962E2" w:rsidP="00CE157A">
      <w:pPr>
        <w:tabs>
          <w:tab w:val="right" w:pos="387"/>
          <w:tab w:val="right" w:pos="10467"/>
        </w:tabs>
        <w:bidi/>
        <w:rPr>
          <w:rFonts w:cs="B Nazanin"/>
          <w:b/>
          <w:bCs/>
          <w:color w:val="7030A0"/>
          <w:sz w:val="24"/>
          <w:szCs w:val="24"/>
          <w:u w:val="single"/>
          <w:lang w:bidi="fa-IR"/>
        </w:rPr>
      </w:pPr>
      <w:r w:rsidRPr="00321E00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تبصره : تمدید قرارداد: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در صورت نیاز حداقل 12 ماه قبل از انقضای مدت زمان قرارداد , طرفین ممکن است توافق نمایند که مدت زمان قرارداد را تمدید نمایند و شرایط ضروری جهت استمرار اجرای قرارداد در زمان تمدید شده را که فراتر از مدت زمان مقرر در ماده 3 این قرارداد می باشد مشخص نمایند</w:t>
      </w:r>
      <w:r w:rsidRPr="00321E00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 xml:space="preserve"> 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در صورتی تمدید قرارداد معتبر است که این تمدید به صورت مکتوب و حداقل شش ماه قبل از انقضای قرارداد به تأیید کمیته دولتی همکاری و سرمایه گذاری رسیده باشد</w:t>
      </w:r>
      <w:r w:rsidRPr="00321E00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 xml:space="preserve"> 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 xml:space="preserve"> 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در صورت که طرفین نسبت به تمدید قرارداد توافق ننمایند و یا کمیته دولتی همکاری و سرمایه گذاری از تأیید آن خودداری نماید , قرارداد سر موعد منقضی خواهد شد و نحوه حل و فصل موضوعات باقیمانده مطابق با ماده 12 این قرارداد به عمل خواهد آمد</w:t>
      </w:r>
      <w:r w:rsidRPr="00321E00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 xml:space="preserve"> .</w:t>
      </w:r>
    </w:p>
    <w:p w:rsidR="002962E2" w:rsidRPr="00321E00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ماده 8) تعهدات سرمایه</w:t>
      </w: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softHyphen/>
        <w:t xml:space="preserve">گذار: 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8-1-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موظف است کلیه شرایط مقرر در این قرارداد را رعایت نماید. ضمناً متعهد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گردد اجرای قرارداد را براساس دفترچه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های مطالعات فنی ـ اجرایی و اقتصادی پیوست قرارداد به انجام برساند.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lastRenderedPageBreak/>
        <w:t>8-2- در صورت فسخ، اقاله، انفساخ و انقضای مدت قرارداد، و ...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مکلف است ظرف یک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 هفته ، نسبت به عودت پروژه به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اقدام نماید. در صورت عدم تخلیه و تحویل پروژه،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مکلف به جبران خسارات وارده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باشد. بدیهی است مبلغ خسارات وارده از تضامین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کسر و در صورت عدم تکافوی میزان خسارات با مبلغ تضامین،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بایست رأساً نسبت به پرداخت آن اقدام نماید.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8-3-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بایست براساس قوانین کار و تأمین اجتماعی نسبت به پرداخت حقوق و مزایای پرسنل و کارگران خود و پیمانکاران تابعه (اعم از اشخاص حقیقی و حقوقی) در پروژه اقدام نموده و مفاصاحساب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های لازم را در این خصوص اخذ و هرساله به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تحویل نماید. بدیهی است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تأیید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نماید که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هیچگونه مسئولیتی درخصوص پرداخت حق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الزحمه عوامل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ندارد. ضمناً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حق استفاده از اتباع خارجه غیرقانونی را در طول مدت قرارداد نخواهد داشت.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8-4-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در طول مدت قرارداد، مکلف به رعایت کلیه ضوابط و مقررات (اعم از فنی، بهداشتی، ایمنی و...) بوده و در صورت بروز خسارت، مسئول خواهد بود. لذا در صورت بروز خسارات، شخص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گذار مسئول جبران خسارات وارده و پاسخگویی به مراجع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اداری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، انتظامی و قضایی خواهد بود و در این خصوص مسئولیتی متوجه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نخواهد بود.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8-5-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موظف است تمام پروژه و عوامل خود را در طول مدت قرارداد تحت پوشش بیمه حوادث و مسئولیت مدنی قرار دهد و اسناد مربوطه را تحویل سرمایه پذیر نماید.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8-6-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در طول مدت قرارداد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بایست به صورت ماهیانه یکبار گزارش عملکرد خود را به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ارائه نموده و به سوالات و ابهامات دستگاه نظارت پاسخگو باشد.کما اینکه نظارت سرمایه پذیر در هر زمان از مدت قرارداد بقوت خود باقیست و سرمایه گذار حق هرگونه اعتراضی را در این خصوص از خود سلب و اسقاط می نماید.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8-7-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گذار حق انتقال موضوع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قرارداد را به هرشخص یا اشخاص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ثالث (اعم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از حقیقی یا حقوقی) به هرنحو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از انحاء ندارد.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8-8- پروژه با وضع موجود به رؤیت و اطلاع کامل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رسیده، و تحویل سرمایه گذار می گردد، بدیهی است در صورت بروز هرگونه خسارت از زمان تحویل به هر نحوی ،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موظف به جبران آن خواهد بود.</w:t>
      </w:r>
    </w:p>
    <w:p w:rsidR="002962E2" w:rsidRPr="00321E00" w:rsidRDefault="002962E2" w:rsidP="00CE157A">
      <w:pPr>
        <w:tabs>
          <w:tab w:val="center" w:pos="4680"/>
          <w:tab w:val="left" w:pos="7655"/>
          <w:tab w:val="right" w:pos="9498"/>
        </w:tabs>
        <w:bidi/>
        <w:spacing w:line="276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8-9-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متعهد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گردد دوره های آموزشی بر اساس استاندارد های سازمان آموزش فنی و حرفه ای و شهریه مصوب آموزشگاههای آزاد به میزان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حداقل....................0هزار نفر ساعت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سال و ثبت در پورتال سازمان ارایه نماید .</w:t>
      </w:r>
    </w:p>
    <w:p w:rsidR="002962E2" w:rsidRPr="00321E00" w:rsidRDefault="002962E2" w:rsidP="00CE157A">
      <w:pPr>
        <w:tabs>
          <w:tab w:val="center" w:pos="4680"/>
          <w:tab w:val="left" w:pos="7655"/>
          <w:tab w:val="right" w:pos="9498"/>
        </w:tabs>
        <w:bidi/>
        <w:spacing w:line="276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8-10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گذار موظف است از ظرفیت آموزشی حداقل.............. نفر ساعت بصورت رایگان در صورت معرفی از سوی اداره کل تعهد آموزش های مهارتی فنی و حرفه ای در طی یکسال و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جمعاً .............. نفر ساعت طی........سال بهره برداری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مطابق با دستورالعمل های سازمان آموزش فنی و حرفه ای کشور انجام داده و در سامانه مربوطه ثبت نماید. در صورت عدم اجرای تعهدات به ازاء هرنفر ساعت کسر آموزش </w:t>
      </w: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مبلغ  ...................</w:t>
      </w:r>
      <w:r w:rsidR="00DA5A2A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</w:t>
      </w: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ریال در ازای هر نفر ساعت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به عنوان جریمه از تضامین بانکی وصول خواهد شد و سرمایه گذار در این خصوص حق هرگونه اعتراض را از خود سلب و اسقاط می نماید. 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8-11-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گذار مکلف است در طول مدت قرارداد،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کلیه هزینه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softHyphen/>
        <w:t>های ناشی از مصرف آب، برق، گاز، تلفن، عوارض، بیمه، مالیات و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سایر حقوق ناشی از قوانین موضوعه را پرداخت و اسناد واریزی را تحویل سرمایه پذیر نماید.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8-12- بهره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برداري از اين پروژه هيچگونه حق مالكيتي براي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نسبت به عرصه و اعیان و مستحدثات ايجاد نمی نماید.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8-13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- پس از پايان مدت قرارداد پروژه اعم از فسخ /خاتمه و....و اتمام بهره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softHyphen/>
        <w:t>برداري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،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مكلف است عرصه و مستحدثات پروژه را تخليه نمايد. در غيراينصورت نه تنها دارای مسئوليتهاي حقوقي و كيفري بوده بلکه سرمایه گذار مكلف به پرداخت اجرت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المثل ایام تصرف علاوه بر وجه التزام مندرج در تبصره (2) ماده (13) خواهد بود.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lastRenderedPageBreak/>
        <w:t>8-14- چنانچه به هر دليل (باستثنا عوامل قهری و اجتناب ناپذیر)در مدت انتفاع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گذار، اختلالي در انجام روند کار ايجاد گردد، سرمایه گذار می بایست نسبت به رفع آن اقدام نماید ، اين امر تاثيري در مدت بهره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برداری نداشته و باعث افزايش مدت قرارداد نخواهد شد.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8-15- سرمایه گذار مکلف است کلیه ضوابط، بخشنامه ها و دستورالعمل های صادره از سوی سازمان آموزش فنی و حرفه ای کشور و سرمایه پذیر را رعایت نماید.</w:t>
      </w:r>
    </w:p>
    <w:p w:rsidR="002962E2" w:rsidRPr="00321E00" w:rsidRDefault="002962E2" w:rsidP="00CE157A">
      <w:pPr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8-16-ید سرمایه گذار ید امانی است و در صورت تعدی و تفریط از شرایط قرارداد،یدامانی وی به یدضمانی تبدیل می گردد.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17-8-سرمایه گذار ملزم به اخذ مجوزهای قانونی جهت برگزاری دوره های آموزش مهارتی از سرمایه پذیراست و انجام سایرفعالیتها درمحل مشروط به هماهنگی و تائید سرمایه پذیر و اخذ مجوز از مراجع ذیصلاح می باشد.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color w:val="FF0000"/>
          <w:spacing w:val="-8"/>
          <w:sz w:val="24"/>
          <w:szCs w:val="24"/>
          <w:u w:val="single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18-8- </w:t>
      </w:r>
      <w:r w:rsidRPr="00321E00">
        <w:rPr>
          <w:rFonts w:ascii="IranNastaliq" w:hAnsi="IranNastaliq" w:cs="B Nazanin" w:hint="cs"/>
          <w:b/>
          <w:bCs/>
          <w:color w:val="FF0000"/>
          <w:spacing w:val="-8"/>
          <w:sz w:val="24"/>
          <w:szCs w:val="24"/>
          <w:u w:val="single"/>
          <w:rtl/>
        </w:rPr>
        <w:t xml:space="preserve">بازسازی اساسی </w:t>
      </w:r>
      <w:r w:rsidRPr="00321E00">
        <w:rPr>
          <w:rFonts w:ascii="IranNastaliq" w:hAnsi="IranNastaliq" w:cs="B Nazanin"/>
          <w:b/>
          <w:bCs/>
          <w:color w:val="FF0000"/>
          <w:spacing w:val="-8"/>
          <w:sz w:val="24"/>
          <w:szCs w:val="24"/>
          <w:u w:val="single"/>
        </w:rPr>
        <w:t xml:space="preserve">   </w:t>
      </w:r>
      <w:r w:rsidRPr="00321E00">
        <w:rPr>
          <w:rFonts w:ascii="IranNastaliq" w:hAnsi="IranNastaliq" w:cs="B Nazanin" w:hint="cs"/>
          <w:b/>
          <w:bCs/>
          <w:color w:val="FF0000"/>
          <w:spacing w:val="-8"/>
          <w:sz w:val="24"/>
          <w:szCs w:val="24"/>
          <w:u w:val="single"/>
          <w:rtl/>
          <w:lang w:bidi="fa-IR"/>
        </w:rPr>
        <w:t xml:space="preserve">پروژه </w:t>
      </w:r>
      <w:r w:rsidRPr="00321E00">
        <w:rPr>
          <w:rFonts w:ascii="IranNastaliq" w:hAnsi="IranNastaliq" w:cs="B Nazanin" w:hint="cs"/>
          <w:b/>
          <w:bCs/>
          <w:color w:val="FF0000"/>
          <w:spacing w:val="-8"/>
          <w:sz w:val="24"/>
          <w:szCs w:val="24"/>
          <w:u w:val="single"/>
          <w:rtl/>
        </w:rPr>
        <w:t xml:space="preserve"> مطابق با نقشه و مشخصات فنی مورد تائید اداره کل با هزینه سرمایه گذار انجام می گردد. (ضمیمه قرارداد)</w:t>
      </w:r>
      <w:r w:rsidRPr="00321E00">
        <w:rPr>
          <w:rFonts w:ascii="IranNastaliq" w:hAnsi="IranNastaliq" w:cs="B Nazanin" w:hint="cs"/>
          <w:b/>
          <w:bCs/>
          <w:color w:val="000000"/>
          <w:spacing w:val="-8"/>
          <w:sz w:val="24"/>
          <w:szCs w:val="24"/>
          <w:u w:val="single"/>
          <w:rtl/>
        </w:rPr>
        <w:t xml:space="preserve"> 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20-8-پرداخت هزینه های مهندسین ناظر جهت نظارت ساختمانی و تاسیساتی و عوارض نظام مهندسی ساختمان جهت پروانه ساختمانی شهرداری و 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همچنین عوارض نوسازی و پسماند و هر آنچه که در زمان بهره برداری عوارض بر آن تعلق می گیرد برعهده سرمایه گذار می باشد.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21-8-نصب هرگونه تابلو، بنر و اطلاعیه در محوطه و محل مربوطه صرفاً با اجازه سرمایه پذیر امکان پذیر است. نصب هرنوع سازه تبلیغاتی در محوطه مرکزآموزش فنی و حرفه ای توسط اشخاص حقیقی و حقوقی(سرمایه گذار) بدواً مستلزم اخذ مجوز از سازمان ارتفاعات شهری، شهرداری و 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اخذ نظرکارشناس رسمی دادگستری درخصوص مبلغ اجاره در این زمینه است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 که می بایست از سوی سرمایه گذار پرداخت شود.ضمناً  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سازه نصبی بعد از پایان مدت سرمایه گذاری متعلق به اداره کل خواهد بود.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22-8--مسئولیت رعایت شئونات اداری ، نگهداری کلی، تعمیر ، نظافت و تمیز نگه داشتن داخل ، محیط و محوطه مورد واگذاری تا پایان مدت قرارداد و روز تحویل برعهده سرمایه گذار می باشد.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23-8-سرمایه گذار حق تغییر کاربری مرکز /کارگاه را ندارد. موضوع این قرارداد طبق تعهد کتبی سرمایه گذار صرفاً جهت استفاده کاربری آموزشی و در راستای مهارت آموزی در محیط واقعی کار بدون تغییرکاربری واگذار می گردد. درغیراینصورت قرارداد واگذاری به طور یک طرفه از سوی سرمایه پذیر قابل فسخ خواهد بود.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24-8-چنانچه سرمایه گذار بدون اطلاع و تائید سرمایه پذیر اقدام به واگذاری یا احداث بنا در عرصه  و اعیان نماید ، سرمایه پذیر حق فسخ قبل از انقضای مدت قرارداد و دریافت خسارت وارده را خواهد داشت.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25-8-سرمایه گذار بایستی کلیه مدارک مربوط به فعالیت را از مراجع ذیصلاح دارا باشد.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26-8-تشخیص ورود خسارت به ابنیه و تاسیسات و  تجهیزات از سوی سرمایه گذار به عهده کارشناس معرفی شده از  سوی سرمایه پذیر خواهد بود و سرمایه پذیر می تواند راساً نسبت به وصول خسارت مذکور از محل تضمینات سپرده شده  از سوی سرمایه گذار اقدام نماید.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27-8-سرمایه گذار اعلام و اقرار می نماید که وجهی به عنوان سرقفلی به سرمایه پذیر پرداخت نکرده است و در هنگام تخلیه و تحویل ملک مورد نظر حق مطالبه وجهی به عنوان سرقفلی، حق شهرت ، حق کسب و امثالهم  ندارد. </w:t>
      </w:r>
    </w:p>
    <w:p w:rsidR="002962E2" w:rsidRPr="00321E00" w:rsidRDefault="002962E2" w:rsidP="005C5CBC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28-8-کلیه هزینه های احتمالی درصورت نیاز برنده </w:t>
      </w:r>
      <w:r w:rsidR="005C5CBC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فراخوان 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به تعمیرات جزئی ساختمان و سایر هزینه های متعلقه جانبی جهت استفاده بهتر سرمایه گذار علاوه بر تعهد سرمایه گذاری برعهده سرمایه گذار است. به عبارتی کلیه 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هزینه های قابل تصور ناشی از اجرای این قرارداد جهت بهبود فرآیند بهره برداری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 از مرکز/کارگاه درصورت نیاز سرمایه گذار، به  عهده  شخص سرمایه گذار است و از جانب </w:t>
      </w:r>
    </w:p>
    <w:p w:rsidR="002962E2" w:rsidRPr="00321E00" w:rsidRDefault="002962E2" w:rsidP="00CE157A">
      <w:pPr>
        <w:bidi/>
        <w:spacing w:line="264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سرمایه پذیر هیچگونه هزینه ای به سرمایه گذار پرداخت نخواهد شد و همچنین هیچگونه ادعایی در قبال هزینه های انجام شده،  قابل قبول نمی باشد.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color w:val="7030A0"/>
          <w:spacing w:val="-8"/>
          <w:sz w:val="24"/>
          <w:szCs w:val="24"/>
          <w:u w:val="single"/>
          <w:rtl/>
        </w:rPr>
        <w:t>تبصره :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 برآورد هزینه کرد عمرانی براساس فهرست بهاء سال..........(آخرین) و مطابق با شرایط عمومی پیمان انجام خواهد گرفت.لازم به ذکر است اداره کل تعهدی جهت پرداخت یا جبران هزینه های عمرانی و تجهیزاتی اضافه بر تعهد مالی انجام شده در برآورد اولیه نخواهد داشت و صرفاً تغییرات در 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lastRenderedPageBreak/>
        <w:t xml:space="preserve">ابنیه و تاسیسات و افزایش یا کاهش مبلغ تا سقف 25 درصد با هماهنگی و 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مجوز کتبی اداره کل امکان پذیراست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.(نظر ذیحسابی درخصوص این تبصره اخذ شود )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29-8-پرداخت هزینه های مربوط به تعمیرات جزئی و نگهداری سرویس دوره ای در طول مدت قرارداد به عهده سرمایه گذار است و</w:t>
      </w:r>
      <w:r w:rsidRPr="00321E00">
        <w:rPr>
          <w:rFonts w:ascii="IranNastaliq" w:hAnsi="IranNastaliq" w:cs="B Nazanin"/>
          <w:b/>
          <w:bCs/>
          <w:spacing w:val="-8"/>
          <w:sz w:val="24"/>
          <w:szCs w:val="24"/>
          <w:rtl/>
        </w:rPr>
        <w:br/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 سرمایه گذار مسئول هرگونه خسارت ناشی از تعدی و تفریط در نگهداری مورد قرارداد می باشد.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30-8-درخصوص بیمه حوادث و بیمه مسئولیت مدنی کارکنان وکلیه کسانی که به درخواست سرمایه گذار یا به لحاظ ارتباط موضوع درمکان مورد قرارداد و یا محوطه حاضر می شوند و نیز مسائل اورژانسی ، انتقال به بیمارستان و امثالهم ، هیچگونه مسئولیتی متوجه سرمایه پذیر نبوده و جملگی برعهده سرمایه گذار می باشد و سرمایه گذار مکلف به ارائه بیمه نامه های ذکر شده به سرمایه پذیر می باشد.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31-8-سرمایه گذار متعهد به جبران خسارات وارده به عین سرمایه پذیر (آورده ی سرمایه پذیر) و جبران کسر و انکسار تجهیزات و سایر متعلقات موضوع قرارداد می باشد.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32-8-سرمایه گذار موظف به رعایت تمامی مقررات حفاظتی و امنیتی در محل واگذاری می باشد(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حفاظت فیزیکی از اموال و تجهیزات سرمایه گذار برعهده خود او خواهد بود)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 . ضمناً در صورت عدم رعایت مقررات ایمنی و بروز هرگونه حادثه مسئولیت آن برعهده سرمایه گذار بوده و سرمایه پذیر هیچ گونه مسئولیتی در این خصوص نخواهد داشت.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 34-8-تمامی مکاتبات اداری یا ابلاغ اوراق قضایی یا تماس تلفنی با  سرمایه گذار به نشانی ذکر شده در متن قرارداد ، صحیح و قانونی خواهدبود و کلیه نامه هایی که به نشانی مذکور با پست سفارشی ارسال و یا  با  اخذ رسید تحویل شود ، ابلاغ شده تلقی می گردد.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35-8-سرمایه گذار اقرار می نماید از کلیه قوانین و مقررات مربوط به کار، بیمه تامین اجتماعی و بیمه حوادث و حفاظت فنی، ایمنی و بهداشتی و همچنین قوانین مالیات مطلع بوده و متعهد است همه  آن ها را رعایت نماید. بدیهی است هزینه های مربوطه و مسئولیت عدم اجرای قوانین و مقررات فوق برعهده سرمایه گذار است.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36-8-سرمایه گذار متعهد می گردد که به هیچ وجه مشمول قانون منع مداخله کارکنان دولت مصوب 22/10/1337 و قانون ممنوعیت تصدی بیش از یک شغل کارکنان دولت نمی باشد. چنانچه سرمایه گذار بعد از امضاء قرارداد مشمول قانون مذکور گردد، یا قبل از قرارداد مشمول این قانون بوده ، قرارداد راساً از سوی سرمایه گذار فسخ و با اخذ تأمین دلیل، سرمایه گذار ملزم به پرداخت خسارت اعلامی از سوی سرمایه پذیر خواهد بود.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37-8-سرمایه گذار حق ندارد به نام آموزش فنی و حرفه ای کد کارگاهی دریافت نماید در غیر اینصورت موجب پیگرد قانونی خواهد بود. ضمناً سرمایه گذار متعهد است مجوزهای لازم از هر قبیل که باشد مانند صلاحیت های فنی و اجرائی  و پروانه فعالیت و غیره که برای اداره</w:t>
      </w:r>
      <w:r w:rsidRPr="00321E00">
        <w:rPr>
          <w:rFonts w:ascii="IranNastaliq" w:hAnsi="IranNastaliq" w:cs="B Nazanin"/>
          <w:b/>
          <w:bCs/>
          <w:spacing w:val="-8"/>
          <w:sz w:val="24"/>
          <w:szCs w:val="24"/>
          <w:rtl/>
        </w:rPr>
        <w:br/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 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امور قرارداد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  لازم است  از مراجع ذیصلاح  و به تشخیص سرمایه پذیر دریافت نماید.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u w:val="single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lastRenderedPageBreak/>
        <w:t>38-8-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 xml:space="preserve">کلیه اموال منقول و غیرمنقول با وضعیت فعلی در زمان تحویل مرکز/کارگاه، صورتجلسه گردیده و در زمان انتقال نیز مطابق با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صورتجلسه تحویل امانی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  <w:lang w:bidi="fa-IR"/>
        </w:rPr>
        <w:t xml:space="preserve"> 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مرکز/کارگاه  ، تحویل قطعی انجام خواهد شد.</w:t>
      </w:r>
    </w:p>
    <w:p w:rsidR="002962E2" w:rsidRPr="00321E00" w:rsidRDefault="002962E2" w:rsidP="00CE157A">
      <w:pPr>
        <w:tabs>
          <w:tab w:val="right" w:pos="450"/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u w:val="single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39-8-</w:t>
      </w: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تجهیزات و تاسیسات متعلقه این سازمان، که دارای کاربری آموزشی بوده است، باید به امور آموزش فنی وحرفه ای تخصیص داده شود. ضمناً سرمایه گذار حق خروج اموال از مرکز/کارگاه  را به هیچ عنوان ندارد.</w:t>
      </w:r>
    </w:p>
    <w:p w:rsidR="002962E2" w:rsidRPr="0058323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321E0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40</w:t>
      </w:r>
      <w:r w:rsidRPr="0058323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-8سرمایه گذار اسقاط کافه خیارات اعم از فاحش و افحش را نسبت به خود اعلام می نماید.</w:t>
      </w:r>
    </w:p>
    <w:p w:rsidR="002962E2" w:rsidRPr="00583230" w:rsidRDefault="002962E2" w:rsidP="00CE157A">
      <w:pPr>
        <w:tabs>
          <w:tab w:val="right" w:pos="2978"/>
        </w:tabs>
        <w:bidi/>
        <w:spacing w:line="360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58323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41-8-سرمایه گذار رسماً اعلام میداردکه برای کسب قرارداد به هیچ یک از متصدیان سرمایه پذیر تحت هیچ عنوان هدیه ، پاداش و...پرداخت ننموده و آنان را سهیم ننموده است .در غیراینصورت قرارداد فسخ وکلیه خسارات وارده حسب تشخیص سرمایه پذیر از سرمایه گذار دریافت خواهد شد.</w:t>
      </w:r>
    </w:p>
    <w:p w:rsidR="002962E2" w:rsidRPr="0058323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583230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 xml:space="preserve">42-8-سرمایه گذار مکلف به </w:t>
      </w:r>
      <w:r w:rsidRPr="0058323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حفظ و حراست از کلیه اسناد (مکاتبات، صورتجلسات، ضمائم و...) و بایگانی آنها می باشد.</w:t>
      </w:r>
    </w:p>
    <w:p w:rsidR="00A77AD9" w:rsidRPr="00583230" w:rsidRDefault="00A77AD9" w:rsidP="00583230">
      <w:pPr>
        <w:bidi/>
        <w:spacing w:after="200"/>
        <w:rPr>
          <w:rFonts w:cs="B Nazanin"/>
          <w:b/>
          <w:bCs/>
          <w:sz w:val="24"/>
          <w:szCs w:val="24"/>
          <w:rtl/>
        </w:rPr>
      </w:pPr>
      <w:r w:rsidRPr="00583230">
        <w:rPr>
          <w:rFonts w:cs="B Nazanin" w:hint="cs"/>
          <w:b/>
          <w:bCs/>
          <w:sz w:val="24"/>
          <w:szCs w:val="24"/>
          <w:rtl/>
        </w:rPr>
        <w:t xml:space="preserve">43-8-سرمایه گذار موظف میباشد تمامی مراحل ساخت پروژه را مطابق نقشه های اعلامی اجرا و به اتمام رساند . </w:t>
      </w:r>
    </w:p>
    <w:p w:rsidR="00A77AD9" w:rsidRPr="00583230" w:rsidRDefault="00A77AD9" w:rsidP="00583230">
      <w:pPr>
        <w:bidi/>
        <w:spacing w:after="200"/>
        <w:rPr>
          <w:rFonts w:cs="B Nazanin"/>
          <w:b/>
          <w:bCs/>
          <w:color w:val="000000" w:themeColor="text1"/>
          <w:sz w:val="24"/>
          <w:szCs w:val="24"/>
          <w:u w:val="single"/>
          <w:rtl/>
        </w:rPr>
      </w:pPr>
      <w:r w:rsidRPr="0058323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44-8-نقشه های سوله شامل سازه , معماری , تاسیسات برقی , تاسیسات مکانیکی پیوست شماره 1 می باشد </w:t>
      </w:r>
    </w:p>
    <w:p w:rsidR="00A77AD9" w:rsidRPr="00583230" w:rsidRDefault="00A77AD9" w:rsidP="00583230">
      <w:pPr>
        <w:pStyle w:val="ListParagraph"/>
        <w:numPr>
          <w:ilvl w:val="1"/>
          <w:numId w:val="7"/>
        </w:numPr>
        <w:tabs>
          <w:tab w:val="right" w:pos="630"/>
          <w:tab w:val="right" w:pos="810"/>
        </w:tabs>
        <w:bidi/>
        <w:spacing w:after="200"/>
        <w:ind w:left="0" w:firstLine="0"/>
        <w:rPr>
          <w:rFonts w:cs="B Nazanin"/>
          <w:b/>
          <w:bCs/>
          <w:color w:val="000000" w:themeColor="text1"/>
          <w:sz w:val="24"/>
          <w:szCs w:val="24"/>
          <w:u w:val="single"/>
        </w:rPr>
      </w:pPr>
      <w:r w:rsidRPr="0058323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متقاضی موظف است پروژه را به پیمانکار و مشاور دارای صلاحیت در زمینه نظارت ساخت واگذار نماید و پروژه را مطابق نقشه ها تکمیل نماید . </w:t>
      </w:r>
    </w:p>
    <w:p w:rsidR="00A77AD9" w:rsidRPr="00583230" w:rsidRDefault="00A77AD9" w:rsidP="00583230">
      <w:pPr>
        <w:pStyle w:val="ListParagraph"/>
        <w:bidi/>
        <w:ind w:left="0" w:hanging="438"/>
        <w:rPr>
          <w:rFonts w:cs="B Nazanin"/>
          <w:b/>
          <w:bCs/>
          <w:color w:val="000000" w:themeColor="text1"/>
          <w:sz w:val="24"/>
          <w:szCs w:val="24"/>
          <w:u w:val="single"/>
          <w:rtl/>
        </w:rPr>
      </w:pP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ماده 9) تعهدات سرمایه</w:t>
      </w: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softHyphen/>
        <w:t xml:space="preserve">پذیر: 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9-1-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با توجه به اینکه آورده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softHyphen/>
        <w:t>پذیر جهت انجام موضوع قرارداد در اختیار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softHyphen/>
        <w:t>گذار قرار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softHyphen/>
        <w:t>گیرد،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softHyphen/>
        <w:t>پذیر می بایست در ازای صورتجلسه تحویل امانی، پروژه را در اختیار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softHyphen/>
        <w:t>گذار قرار دهد.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9-2- سرمایه پذیر می تواند در صورت دارا بودن شرایط لازم جهت اخذ مجوزهای مربوطه همکاری لازم را با سرمایه گذار داشته باشد. 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9-3- سرمایه پذیر می بایست نسبت به حفظ و حراست از کلیه اسناد (مکاتبات، صورتجلسات، ضمائم و...) و بایگانی آنها اقدام نمایند.</w:t>
      </w:r>
    </w:p>
    <w:p w:rsidR="002962E2" w:rsidRPr="00321E00" w:rsidRDefault="002962E2" w:rsidP="00583230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9-4- مسئولیت رفع معارضین و پاسخگویی به هرگونه ادعای احتمالی و رفع مشکلات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درخصوص عرصه و اعیان </w:t>
      </w:r>
      <w:r w:rsidR="0058323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پروژه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برعهده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باشد.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ماده 10) دوره انتقال : </w:t>
      </w:r>
    </w:p>
    <w:p w:rsidR="00191503" w:rsidRPr="00321E00" w:rsidRDefault="00191503" w:rsidP="00CE157A">
      <w:pPr>
        <w:tabs>
          <w:tab w:val="right" w:pos="-360"/>
          <w:tab w:val="right" w:pos="10467"/>
        </w:tabs>
        <w:bidi/>
        <w:spacing w:after="200" w:line="276" w:lineRule="auto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1-در زمان انقضای مدت قرارداد به شرحی که در ماده 3 این قرارداد , طرف (ب) موظف است تا کلیه دارایی های و اموال پروژه را مجاناً و به هزینه خود به طرف (الف) و یا به سازمانی که توسط طرف (الف) مشخص می شود منتقل نماید تا اجرا و بهره برداری از پروژه به صورت ثابت و عادی به نحوی تضمین شود که حداقل تا </w:t>
      </w:r>
      <w:r w:rsidRPr="00321E00">
        <w:rPr>
          <w:rFonts w:eastAsia="Calibri" w:cs="Times New Roman" w:hint="cs"/>
          <w:b/>
          <w:bCs/>
          <w:sz w:val="24"/>
          <w:szCs w:val="24"/>
          <w:rtl/>
        </w:rPr>
        <w:t>…………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درصد از پروژه مطابق با شرایط قبل از انتقال تحقق پیدا کند</w:t>
      </w:r>
      <w:r w:rsidRPr="00321E0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191503" w:rsidRPr="00321E00" w:rsidRDefault="00191503" w:rsidP="00CE157A">
      <w:pPr>
        <w:tabs>
          <w:tab w:val="right" w:pos="-360"/>
          <w:tab w:val="right" w:pos="10467"/>
        </w:tabs>
        <w:bidi/>
        <w:spacing w:after="200" w:line="276" w:lineRule="auto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2-این دارایی ها و اموال از جمله شامل ساختمان ها و تجهیزات منصوبه در آنها , تجهیزات فنی , تجهیزات اداری , وسایل حمل و نقل به همراه قطعات یدکی برای جایگزین کردن آن قطعات به مدت </w:t>
      </w:r>
      <w:r w:rsidRPr="00321E00">
        <w:rPr>
          <w:rFonts w:eastAsia="Calibri" w:cs="Times New Roman" w:hint="cs"/>
          <w:b/>
          <w:bCs/>
          <w:sz w:val="24"/>
          <w:szCs w:val="24"/>
          <w:rtl/>
        </w:rPr>
        <w:t>………………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.. ماه می باشد</w:t>
      </w:r>
      <w:r w:rsidRPr="00321E0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191503" w:rsidRPr="00321E00" w:rsidRDefault="00191503" w:rsidP="00CE157A">
      <w:pPr>
        <w:tabs>
          <w:tab w:val="right" w:pos="-360"/>
          <w:tab w:val="right" w:pos="10467"/>
        </w:tabs>
        <w:bidi/>
        <w:spacing w:after="200" w:line="276" w:lineRule="auto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lastRenderedPageBreak/>
        <w:t xml:space="preserve">3-حداقل 12 ماه قبل از انقضای مدت قرارداد , طرفین یک کمیته تصفیه جهت انتقال پروژه تشکیل می دهند که این کمیته دارای تعداد </w:t>
      </w:r>
      <w:r w:rsidRPr="00321E00">
        <w:rPr>
          <w:rFonts w:eastAsia="Calibri" w:cs="Times New Roman" w:hint="cs"/>
          <w:b/>
          <w:bCs/>
          <w:sz w:val="24"/>
          <w:szCs w:val="24"/>
          <w:rtl/>
        </w:rPr>
        <w:t>……………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.. عضو می باشد که از طرف (الف) تعداد </w:t>
      </w:r>
      <w:r w:rsidRPr="00321E00">
        <w:rPr>
          <w:rFonts w:eastAsia="Calibri" w:cs="Times New Roman" w:hint="cs"/>
          <w:b/>
          <w:bCs/>
          <w:sz w:val="24"/>
          <w:szCs w:val="24"/>
          <w:rtl/>
        </w:rPr>
        <w:t>……………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.. عضو و از طرف (ب) تعداد </w:t>
      </w:r>
      <w:r w:rsidRPr="00321E00">
        <w:rPr>
          <w:rFonts w:eastAsia="Calibri" w:cs="Times New Roman" w:hint="cs"/>
          <w:b/>
          <w:bCs/>
          <w:sz w:val="24"/>
          <w:szCs w:val="24"/>
          <w:rtl/>
        </w:rPr>
        <w:t>………………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. عضو انتخاب خواهند کرد</w:t>
      </w:r>
      <w:r w:rsidRPr="00321E0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191503" w:rsidRPr="00321E00" w:rsidRDefault="00191503" w:rsidP="00CE157A">
      <w:pPr>
        <w:tabs>
          <w:tab w:val="right" w:pos="-360"/>
          <w:tab w:val="right" w:pos="10467"/>
        </w:tabs>
        <w:bidi/>
        <w:spacing w:after="200" w:line="276" w:lineRule="auto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4-کمیته تصفیه یک لیست از تجهیزات و وسایل مورد نیاز جهت تعمیر , تجهیزات و مواد اضافی و قطعات یدکی را که طرف (ب) قبل از انقضای مدت قرارداد و قبل از پایان مسئولیت های خود باید تأمین نماید تهیه می کند</w:t>
      </w:r>
      <w:r w:rsidRPr="00321E0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191503" w:rsidRPr="00321E00" w:rsidRDefault="00191503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5-حداقل سه ماه قبل از انقضای مدت قرارداد , کمیته تصفیه باید اقدامات لازم برای تصفیه قرارداد را انجام داده و موضوع را برای اخذ تصمیم در خصوص اتمام اعتبار مجوز پروژه به کمیته دولتی همکاری و سرمایه گذاری تسلیم نماید</w:t>
      </w:r>
    </w:p>
    <w:p w:rsidR="002962E2" w:rsidRPr="00321E00" w:rsidRDefault="00191503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6-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با پایان مدت بهره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برداری طبق مفاد قرارداد (بالاخص فسخ، انفساخ یا اقاله)،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می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بایست کل پروژه (اعم از عرصه یا هرگونه مستحدثات منصوبه و غیرمنصوبه ) و تجهیزات مرکز اعم از آورده امانی سرمایه پذیر و همچنین آورده سرمایه گذار را عیناً طی صورتجلسه به سرمایه پذیر تحویل نماید. درغیراینصورت ادامه تصرف آن غیرقانونی محسوب و مسئولیت های حقوقی وکیفری را بدنبال خواهدداشت و سرمایه گذار مکلف به پرداخت اجرت المثل ایام تصرف نیز می باشد. 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7030A0"/>
          <w:sz w:val="24"/>
          <w:szCs w:val="24"/>
          <w:rtl/>
          <w:lang w:bidi="fa-IR"/>
        </w:rPr>
        <w:t>تبصره 1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: 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سرمایه گذار مکلف است با پایان مدت بهره برداری ، موضوع بند 1-10 را عیناً و بطور رایگان طی صورتجلسه کتبی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به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پذیر تحویل نماید.(احداث باغ و غرس اشجار و سایر هزینه های جزئی برای انتفاع بهتر از مکان مذکور شامل بند مذکور نمی باشد و عیناً بدون پرداخت هر گونه وجهی به سرمایه پذیر منتقل می شود ). 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  </w:t>
      </w:r>
      <w:r w:rsidRPr="00321E00">
        <w:rPr>
          <w:rFonts w:ascii="Calibri" w:eastAsia="Calibri" w:hAnsi="Calibri"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تبصره 2 :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صورت عدم نیاز سرمایه پذیر، سرمایه گذار موظف به انتقال تجهیزات و برچیدن مستحدثات غیر ضروری احداثی می باشد و حق هر گونه ادعا در این خصوص را از خود سلب می نماید .</w:t>
      </w:r>
    </w:p>
    <w:p w:rsidR="002962E2" w:rsidRPr="00321E00" w:rsidRDefault="00191503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7- 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قبول می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نماید بابت هرگونه ارزش افزوده و یا بهای مستحدثات و تجهیزات، هیچگونه ادعایی نسبت به سرمایه پذیر نداشته و هرآنچه که در پروژه وجود دارد (اعم از اشیای منصوبه و غیرمنصوبه) متعلق به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می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باشد.</w:t>
      </w:r>
    </w:p>
    <w:p w:rsidR="002962E2" w:rsidRPr="00321E00" w:rsidRDefault="00191503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8- 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 دوره انتقال،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مسئول پرداخت بدهی احتمالی به اشخاص حقیقی یا حقوقی بوده و تا قبل از تحویل پروژه به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پذیر، می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بایست مفاصاحسابهای لازم را از مراجع مرتبط اخذ و به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ارائه نماید.</w:t>
      </w:r>
    </w:p>
    <w:p w:rsidR="002962E2" w:rsidRPr="00321E00" w:rsidRDefault="00191503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9- 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آزادسازی تضامین قرارداد، منوط به تحویل و تحول دوره انتقال بوده، لذا در صورت تحویل کامل پروژه در موعد مقرر و ارائه مفاصا حسابهای لازم به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پذیر، 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پس از تائید دستگاه نظارت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تضامین قرارداد آزاد خواهد شد.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7030A0"/>
          <w:sz w:val="24"/>
          <w:szCs w:val="24"/>
          <w:rtl/>
          <w:lang w:bidi="fa-IR"/>
        </w:rPr>
        <w:t>تبصره: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پروژه در صورتی تحویل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شده خواهد بود که کلیه امکانات موجود در پروژه بنا به تأیید دستگاه نظارت اشاره شده در ماده 11، سالم بوده و قابلیت استفاده داشته باشد.</w:t>
      </w:r>
    </w:p>
    <w:p w:rsidR="002962E2" w:rsidRPr="00321E00" w:rsidRDefault="002962E2" w:rsidP="00F36EB6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10-سرمایه گذار بایستی از تاریخ فسخ یا انقضای مدت قرارداد در مقابل اخذ رسید کتبی، </w:t>
      </w:r>
      <w:r w:rsidR="00F36EB6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محل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را تخلیه و صحیح و سالم تحویل سرمایه پذیر نماید.</w:t>
      </w:r>
    </w:p>
    <w:p w:rsidR="002962E2" w:rsidRPr="00321E00" w:rsidRDefault="00191503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lastRenderedPageBreak/>
        <w:t xml:space="preserve">11- 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ر صورت عدم تحویل در موعد مقرر و یا عدم ارائه مفاصاحسابهای لازم از مراجع مربوطه،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مجاز خواهد بود ضمن وصول تضامین قرارداد، سایر خسارات وارده را نیز از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اخذ نماید. وصول تضامین و مطالبه خسارات بدل از ایفای تعهدات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مانع از الزام سرمایه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به انجام تعهدات خود نمی</w:t>
      </w:r>
      <w:r w:rsidR="002962E2"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باشد.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ماده 11) دستگاه نظارت : </w:t>
      </w:r>
    </w:p>
    <w:p w:rsidR="002962E2" w:rsidRPr="00321E00" w:rsidRDefault="002962E2" w:rsidP="00583230">
      <w:pPr>
        <w:numPr>
          <w:ilvl w:val="0"/>
          <w:numId w:val="5"/>
        </w:numPr>
        <w:tabs>
          <w:tab w:val="right" w:pos="-810"/>
          <w:tab w:val="right" w:pos="270"/>
        </w:tabs>
        <w:bidi/>
        <w:spacing w:after="200" w:line="276" w:lineRule="auto"/>
        <w:ind w:left="0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سرمایه گذار موظف است از خدمات شرکتهای مهندسین مشاور دارای صلاحیت سازمان مدیریت و برنامه ریزی (و مورد تایید سرمایه پذیر) جهت نظارت کارگاهی و ساخت پروژه مورد سرمایه گذاری به هزینه خود استفاده نماید .</w:t>
      </w:r>
    </w:p>
    <w:p w:rsidR="002962E2" w:rsidRPr="00321E00" w:rsidRDefault="002962E2" w:rsidP="00583230">
      <w:pPr>
        <w:numPr>
          <w:ilvl w:val="0"/>
          <w:numId w:val="5"/>
        </w:numPr>
        <w:tabs>
          <w:tab w:val="right" w:pos="-720"/>
          <w:tab w:val="right" w:pos="270"/>
        </w:tabs>
        <w:bidi/>
        <w:spacing w:after="200" w:line="276" w:lineRule="auto"/>
        <w:ind w:left="0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قبل از به اجرا کردن پروژه , طرفین یک هیأتی را به نام کمیته ناظر پروژه تشکیل می دهند که شامل تعداد </w:t>
      </w:r>
      <w:r w:rsidRPr="00321E00">
        <w:rPr>
          <w:rFonts w:eastAsia="Calibri" w:cs="Times New Roman" w:hint="cs"/>
          <w:b/>
          <w:bCs/>
          <w:sz w:val="24"/>
          <w:szCs w:val="24"/>
          <w:rtl/>
        </w:rPr>
        <w:t>………………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.. عضو خواهد بود که طرف (الف) تعداد </w:t>
      </w:r>
      <w:r w:rsidRPr="00321E00">
        <w:rPr>
          <w:rFonts w:eastAsia="Calibri" w:cs="Times New Roman" w:hint="cs"/>
          <w:b/>
          <w:bCs/>
          <w:sz w:val="24"/>
          <w:szCs w:val="24"/>
          <w:rtl/>
        </w:rPr>
        <w:t>………………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.. عضو و طرف (ب) تعداد </w:t>
      </w:r>
      <w:r w:rsidRPr="00321E00">
        <w:rPr>
          <w:rFonts w:eastAsia="Calibri" w:cs="Times New Roman" w:hint="cs"/>
          <w:b/>
          <w:bCs/>
          <w:sz w:val="24"/>
          <w:szCs w:val="24"/>
          <w:rtl/>
        </w:rPr>
        <w:t>……………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.. عضو انتخاب می کند . وظایف مشخص کمیته ناظر پروژه و روش کاری آن متعاقباً توسط طرفین مورد توافق قرار می گیرد , پروژه تنها زمانی رسماً به اجرا درمی آید که کمیته ناظر پروژه مجوز انجام آن را به صورت مکتوب صادر نماید</w:t>
      </w:r>
      <w:r w:rsidRPr="00321E0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2962E2" w:rsidRPr="00321E00" w:rsidRDefault="002962E2" w:rsidP="00583230">
      <w:pPr>
        <w:numPr>
          <w:ilvl w:val="0"/>
          <w:numId w:val="5"/>
        </w:numPr>
        <w:tabs>
          <w:tab w:val="right" w:pos="-810"/>
          <w:tab w:val="right" w:pos="360"/>
        </w:tabs>
        <w:bidi/>
        <w:spacing w:after="200" w:line="264" w:lineRule="auto"/>
        <w:ind w:left="0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</w:rPr>
        <w:t>سرمایه گذار موظف است از خدمات شرکتهای مهندسین مشاور دارای صلاحیت سازمان مدیریت و برنامه ریزی (و مورد تایید سرمایه پذیر) جهت نظارت کارگاهی و ساخت پروژه مورد سرمایه گذاری به هزینه خود استفاده نماید و کنترل اجرای پروژه مطابق نقشه های پروژه ،حسن انجام در دوره بهره برداری  بر عهده اداره کل خواهد بود.</w:t>
      </w:r>
    </w:p>
    <w:p w:rsidR="002962E2" w:rsidRPr="00321E00" w:rsidRDefault="002962E2" w:rsidP="00CE157A">
      <w:pPr>
        <w:tabs>
          <w:tab w:val="right" w:pos="0"/>
        </w:tabs>
        <w:bidi/>
        <w:spacing w:line="264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4-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ضمن پذیرش دستگاه نظارت به عنوان ناظر بر حسن اجرای مفاد قرارداد، مکلف به همکاری با دستگاه نظارت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باشد. و کلیه نقطه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نظرات دستگاه نظارت از روند اجرای پروژه، بصورت کتبی به اطلاع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رسیده و سرمایه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مکلف به اِعمال آن و رفع موانع موجود می</w:t>
      </w:r>
      <w:r w:rsidRPr="00321E0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باشد.</w:t>
      </w:r>
    </w:p>
    <w:p w:rsidR="002962E2" w:rsidRPr="00321E00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ماده12) تضامین قرارداد : </w:t>
      </w:r>
    </w:p>
    <w:p w:rsidR="002962E2" w:rsidRPr="00321E00" w:rsidRDefault="002962E2" w:rsidP="00CE157A">
      <w:pPr>
        <w:tabs>
          <w:tab w:val="right" w:pos="-333"/>
          <w:tab w:val="right" w:pos="387"/>
          <w:tab w:val="right" w:pos="10467"/>
        </w:tabs>
        <w:bidi/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1-سرمایه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softHyphen/>
        <w:t>گذار می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softHyphen/>
        <w:t xml:space="preserve">بایست 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بابت ضمانت حسن انجام در دوره بهره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softHyphen/>
        <w:t>برداری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یک فقره تضمین  بدون 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softHyphen/>
        <w:t>قید و شرط به</w:t>
      </w:r>
      <w:r w:rsidRPr="00321E00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حسن اجرای قرار داد بر اساس "آئین نامه تضمین معاملات دولتی مصوب سال 1394 و اصلاحات بعدی آن " (در صورت ارائه تضمین غیر از وثیقه ملکی می بایست در انتهای هر 12 ماه تضمین جدید با افزایش میزان بر اساس شاخص تورم اعلامی بانک مرکزی اقدام نماید )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,  در اختیار سرمایه 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softHyphen/>
        <w:t>پذیر قرار دهد تا پس از پایان قرارداد و تأیید کتبی سرمایه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softHyphen/>
        <w:t>پذیر(دستگاه نظارت) پس از تسویه حساب نهایی و تخلیه ملک نسبت به آزادسازی آن اقدام گردد.</w:t>
      </w:r>
    </w:p>
    <w:p w:rsidR="002962E2" w:rsidRPr="00321E00" w:rsidRDefault="002962E2" w:rsidP="00CE157A">
      <w:pPr>
        <w:tabs>
          <w:tab w:val="right" w:pos="387"/>
          <w:tab w:val="right" w:pos="10467"/>
        </w:tabs>
        <w:bidi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 3-سرمایه گذار بابت 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تضمین تخلیه و تحویل پروژه بصورت صحیح و سالم</w:t>
      </w:r>
      <w:r w:rsidRPr="00321E00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می بایست 100% از کل ارزش اعیانی ملک تضمین بر </w:t>
      </w:r>
      <w:r w:rsidRPr="00321E00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اساس "آئین نامه تضمین معاملات دولتی مصوب سال 1394 و اصلاحات بعدی آن " " (در صورت ارائه تضمین غیر از وثیقه ملکی می بایست در انتهای هر 12 ماه تضمین جدید با افزایش میزان بر اساس شاخص تورم اعلامی بانک مرکزی اقدام نماید )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color w:val="FF0000"/>
          <w:sz w:val="24"/>
          <w:szCs w:val="24"/>
          <w:u w:val="single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ماده 13) فسخ قرارداد : 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پذیر در صورت تحقق هریک از شرایط ذیل به صورت یکطرفه حق فسخ قرارداد را خواهد داشت: 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13-1- در صورت قصور یا عدم انجام جزئی و کلی هریک از تعهدات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در این قرارداد و ضمائم آن 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13-2- عدم انجام به موقع تعهدات توسط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مطابق با برنامه زمانبندی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13-3- فوت، ورشکستگی یا محجور شدن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 .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صورت تحقق فورس ماژور به نحو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که طرف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و 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ا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ک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آنها قادر نباشد تعهدات مندرج در 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قرارداد را اجرا نما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د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.</w:t>
      </w:r>
    </w:p>
    <w:p w:rsidR="002962E2" w:rsidRPr="006044A8" w:rsidRDefault="002962E2" w:rsidP="00583230">
      <w:pPr>
        <w:tabs>
          <w:tab w:val="right" w:pos="270"/>
        </w:tabs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2-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ab/>
        <w:t>طرف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توافق نما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ند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که قرارداد قبل از موعد فسخ شده و هرکدام از طرف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طرف د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گر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را از تعهدات خود بر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سازد .</w:t>
      </w:r>
    </w:p>
    <w:p w:rsidR="002962E2" w:rsidRPr="006044A8" w:rsidRDefault="002962E2" w:rsidP="00583230">
      <w:pPr>
        <w:tabs>
          <w:tab w:val="right" w:pos="270"/>
        </w:tabs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lastRenderedPageBreak/>
        <w:t>3-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ab/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س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رما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ه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گذار  خسارات جد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ده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و قادر نباشد که فعال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ت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ها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اقتصاد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خود را ادامه دهد .</w:t>
      </w:r>
    </w:p>
    <w:p w:rsidR="002962E2" w:rsidRPr="006044A8" w:rsidRDefault="002962E2" w:rsidP="00583230">
      <w:pPr>
        <w:tabs>
          <w:tab w:val="right" w:pos="270"/>
        </w:tabs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4-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ab/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ک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طرف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به نحو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مؤثر تعهدات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را که در 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قرارداد مقرر شده است نقض نما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د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به نحو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که ادامه اجرا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قرارداد غ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رممکن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شود .</w:t>
      </w:r>
    </w:p>
    <w:p w:rsidR="002962E2" w:rsidRPr="006044A8" w:rsidRDefault="002962E2" w:rsidP="00583230">
      <w:pPr>
        <w:tabs>
          <w:tab w:val="right" w:pos="270"/>
        </w:tabs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5-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ab/>
        <w:t>کارگروه  واگذار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 , دادگاه 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ا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ک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مقام قضا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ذ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صلاح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نسبت به فسخ قرارداد اتخاذ تصم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م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کند .</w:t>
      </w:r>
    </w:p>
    <w:p w:rsidR="002962E2" w:rsidRPr="006044A8" w:rsidRDefault="002962E2" w:rsidP="00583230">
      <w:pPr>
        <w:tabs>
          <w:tab w:val="right" w:pos="270"/>
        </w:tabs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13-4- عدم توانایی مالی، فنی و اجرایی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در اجرای هریک از مواد و بندهای قرارداد 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13-5- چنانچه احراز گردد اطلاعات ارائه شده توسط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به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در فرآیند انتخاب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و نیز در طول مدت قرارداد، خلاف واقع باشد.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13-6- در صورت وجود منع قانونی مبنی بر انعقاد قرارداد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با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پذیر اعم از قانون منع مداخله کارکنان دولت 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13-7- بهر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برداری از پروژه برخلاف شرایط مقرر در قرارداد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13-8- 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عدم رعایت مقررات و ضوابط سازمان آموزش فنی وحرفه ای کشور در هنگام بهره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softHyphen/>
        <w:t xml:space="preserve"> برداری از پروژه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13-9- استفاده غیرمجاز و غیرقانونی از پروژه در طول مدت قرارداد 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13-10- عدم ارائه مفاصاحسابهای لازم از مراجع مختلف (از قبیل: دارایی، بیمه و...)  در پایان هر سال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13-11 </w:t>
      </w:r>
      <w:r w:rsidRPr="006044A8">
        <w:rPr>
          <w:rFonts w:eastAsia="Calibri" w:cs="Times New Roman" w:hint="cs"/>
          <w:b/>
          <w:bCs/>
          <w:sz w:val="24"/>
          <w:szCs w:val="24"/>
          <w:rtl/>
          <w:lang w:bidi="fa-IR"/>
        </w:rPr>
        <w:t>–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انتقال کلی یا جزیی موضوع قرارداد به اشخاص ثالث اعم از حقیقی وحقوقی 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13-12- عدم ارائه پروانه فعالیت یا ابطال پروانه مربوطه در طول مدت قرارداد .</w:t>
      </w:r>
    </w:p>
    <w:p w:rsidR="002962E2" w:rsidRPr="006044A8" w:rsidRDefault="002962E2" w:rsidP="00CE157A">
      <w:pPr>
        <w:bidi/>
        <w:spacing w:line="237" w:lineRule="auto"/>
        <w:rPr>
          <w:rFonts w:ascii="IranNastaliq" w:hAnsi="IranNastaliq" w:cs="B Nazanin"/>
          <w:b/>
          <w:bCs/>
          <w:spacing w:val="-8"/>
          <w:sz w:val="24"/>
          <w:szCs w:val="24"/>
          <w:rtl/>
        </w:rPr>
      </w:pP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13-13-</w:t>
      </w:r>
      <w:r w:rsidRPr="006044A8">
        <w:rPr>
          <w:rFonts w:ascii="IranNastaliq" w:hAnsi="IranNastaliq" w:cs="B Nazanin" w:hint="cs"/>
          <w:b/>
          <w:bCs/>
          <w:spacing w:val="-8"/>
          <w:sz w:val="24"/>
          <w:szCs w:val="24"/>
          <w:rtl/>
        </w:rPr>
        <w:t>پرداخت  هدیه ، پاداش و امثالهم به متصدیان سرمایه پذیر و یا  سهیم نمودن ایشان در منافع قرارداد .</w:t>
      </w:r>
    </w:p>
    <w:p w:rsidR="002962E2" w:rsidRPr="006044A8" w:rsidRDefault="002962E2" w:rsidP="00CE157A">
      <w:pPr>
        <w:bidi/>
        <w:spacing w:line="237" w:lineRule="auto"/>
        <w:rPr>
          <w:rFonts w:ascii="IranNastaliq" w:hAnsi="IranNastaliq" w:cs="B Nazanin"/>
          <w:b/>
          <w:bCs/>
          <w:spacing w:val="-8"/>
          <w:sz w:val="24"/>
          <w:szCs w:val="24"/>
          <w:u w:val="single"/>
          <w:rtl/>
        </w:rPr>
      </w:pPr>
      <w:r w:rsidRPr="006044A8">
        <w:rPr>
          <w:rFonts w:ascii="IranNastaliq" w:hAnsi="IranNastaliq" w:cs="B Nazanin" w:hint="cs"/>
          <w:b/>
          <w:bCs/>
          <w:spacing w:val="-8"/>
          <w:sz w:val="24"/>
          <w:szCs w:val="24"/>
          <w:u w:val="single"/>
          <w:rtl/>
        </w:rPr>
        <w:t>14-13-عدم رعایت حقوق مصرف کنندگان به تشخیص سرمایه پذیر  .</w:t>
      </w:r>
    </w:p>
    <w:p w:rsidR="002962E2" w:rsidRPr="006044A8" w:rsidRDefault="002962E2" w:rsidP="00CE157A">
      <w:pPr>
        <w:tabs>
          <w:tab w:val="right" w:pos="1080"/>
        </w:tabs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2-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ab/>
        <w:t>طرف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توافق نما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ند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که قرارداد قبل از موعد فسخ شده و هرکدام از طرف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طرف د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گر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را از تعهدات خود بر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سازد .</w:t>
      </w:r>
    </w:p>
    <w:p w:rsidR="002962E2" w:rsidRPr="006044A8" w:rsidRDefault="002962E2" w:rsidP="00CE157A">
      <w:pPr>
        <w:tabs>
          <w:tab w:val="right" w:pos="1080"/>
        </w:tabs>
        <w:bidi/>
        <w:spacing w:line="237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34-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ab/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ک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طرف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به نحو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مؤثر تعهدات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را که در 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قرارداد مقرر شده است نقض نما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د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به نحو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که ادامه اجرا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قرارداد غ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Pr="006044A8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رممکن</w:t>
      </w:r>
      <w:r w:rsidRPr="006044A8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شود 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تبصره:1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تشخیص عدم اجرای تعهدات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>گذار در احراز هریک از بندهای فوق پس از اعلام کتبی سرمایه پذیر، توسط اعضا کارگروه واگذاری صورت می گیرد و سرمایه</w:t>
      </w:r>
      <w:r w:rsidRPr="006044A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softHyphen/>
        <w:t xml:space="preserve">پذیر مجاز خواهد بود پس از اعلام نظر کارگروه واگذاری  نسبت به فسخ قرارداد بدون هرگونه تشریفات 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>قضایی اقدام نماید. در صورت فسخ قرارداد، تضامین مندرج در ماده (12) قرارداد و همچنین کلیه آورده سرمایه گذار به نفع سرمایه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پذیر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  <w:lang w:bidi="fa-IR"/>
        </w:rPr>
        <w:t xml:space="preserve"> ضبط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 xml:space="preserve"> و وصول خواهد شد. وصول تضامین قراردادی مانع از مطالبه خسارات وارده نخواهد بود و سرمایه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گذار ضمن قبول کلیه مندرجات این ماده حق هرگونه اعتراض یا ادعایی را از خود سلب و ساقط می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نماید.</w:t>
      </w:r>
    </w:p>
    <w:p w:rsidR="002962E2" w:rsidRPr="006044A8" w:rsidRDefault="002962E2" w:rsidP="00EC7CD2">
      <w:pPr>
        <w:bidi/>
        <w:spacing w:line="237" w:lineRule="auto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color w:val="7030A0"/>
          <w:sz w:val="22"/>
          <w:szCs w:val="22"/>
          <w:u w:val="single"/>
          <w:rtl/>
          <w:lang w:bidi="fa-IR"/>
        </w:rPr>
        <w:t>تبصره 2:</w:t>
      </w:r>
      <w:r w:rsidRPr="006044A8">
        <w:rPr>
          <w:rFonts w:ascii="Calibri" w:eastAsia="Calibri" w:hAnsi="Calibri" w:cs="B Nazanin" w:hint="cs"/>
          <w:b/>
          <w:bCs/>
          <w:color w:val="7030A0"/>
          <w:sz w:val="22"/>
          <w:szCs w:val="22"/>
          <w:rtl/>
          <w:lang w:bidi="fa-IR"/>
        </w:rPr>
        <w:t xml:space="preserve"> 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>در هر مورد از تخلفات سرمایه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 xml:space="preserve">گذار و عدم تخلیه  در موعد مقرر ، سرمایه گذار متعهد می شود </w:t>
      </w:r>
      <w:r w:rsidRPr="006044A8">
        <w:rPr>
          <w:rFonts w:ascii="Calibri" w:eastAsia="Calibri" w:hAnsi="Calibri" w:cs="B Nazanin" w:hint="cs"/>
          <w:b/>
          <w:bCs/>
          <w:color w:val="FF0000"/>
          <w:sz w:val="22"/>
          <w:szCs w:val="22"/>
          <w:rtl/>
          <w:lang w:bidi="fa-IR"/>
        </w:rPr>
        <w:t xml:space="preserve">ماهیانه مبلغ </w:t>
      </w:r>
      <w:r w:rsidRPr="006044A8">
        <w:rPr>
          <w:rFonts w:ascii="Calibri" w:eastAsia="Calibri" w:hAnsi="Calibri" w:cs="B Nazanin" w:hint="cs"/>
          <w:b/>
          <w:bCs/>
          <w:color w:val="FF0000"/>
          <w:sz w:val="22"/>
          <w:szCs w:val="22"/>
          <w:u w:val="single"/>
          <w:rtl/>
          <w:lang w:bidi="fa-IR"/>
        </w:rPr>
        <w:t>............ریال</w:t>
      </w:r>
      <w:r w:rsidRPr="006044A8">
        <w:rPr>
          <w:rFonts w:ascii="Calibri" w:eastAsia="Calibri" w:hAnsi="Calibri" w:cs="B Nazanin" w:hint="cs"/>
          <w:b/>
          <w:bCs/>
          <w:color w:val="FF0000"/>
          <w:sz w:val="22"/>
          <w:szCs w:val="22"/>
          <w:rtl/>
          <w:lang w:bidi="fa-IR"/>
        </w:rPr>
        <w:t xml:space="preserve"> به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 xml:space="preserve"> عنوان وجه التزام علاوه بر اجاره بها و اجرت المثل پرداخت نماید همچنین سرمایه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پذیر می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تواند نسبت به اخذ وجه التزام از محل ضمانتنامه و یا آورده های سرمایه گذار اقدام نماید و سرمایه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گذار حق اعتراض نخواهد داشت.</w:t>
      </w:r>
    </w:p>
    <w:p w:rsidR="002962E2" w:rsidRPr="006044A8" w:rsidRDefault="002962E2" w:rsidP="00CE157A">
      <w:pPr>
        <w:tabs>
          <w:tab w:val="right" w:pos="387"/>
          <w:tab w:val="right" w:pos="10467"/>
        </w:tabs>
        <w:bidi/>
        <w:rPr>
          <w:rFonts w:cs="B Nazanin"/>
          <w:b/>
          <w:bCs/>
          <w:color w:val="FF0000"/>
          <w:sz w:val="22"/>
          <w:szCs w:val="22"/>
          <w:u w:val="single"/>
          <w:rtl/>
          <w:lang w:bidi="fa-IR"/>
        </w:rPr>
      </w:pPr>
      <w:r w:rsidRPr="006044A8">
        <w:rPr>
          <w:rFonts w:cs="B Nazanin" w:hint="cs"/>
          <w:b/>
          <w:bCs/>
          <w:color w:val="FF0000"/>
          <w:sz w:val="22"/>
          <w:szCs w:val="22"/>
          <w:u w:val="single"/>
          <w:rtl/>
          <w:lang w:bidi="fa-IR"/>
        </w:rPr>
        <w:t xml:space="preserve">ماده 14) حوادث غیرمترقبه : 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>هرگاه به واسطه قوه قهریه یا ممانعت قانونی نهادهای عمومی یا دولتی که غیرقابل پیش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 xml:space="preserve">بینی بوده باشد، اجرای قرارداد برای مدتی غیرمقدور گردد، سرمایه پذیر به صورت کتبی در خصوص اتمام یا ادامه قرارداد بر اساس توافق فی مابین تصمیم گیری نموده و مراتب را به سرمایه گذار ابلاغ می نماید. </w:t>
      </w:r>
    </w:p>
    <w:p w:rsidR="002962E2" w:rsidRPr="006044A8" w:rsidRDefault="002962E2" w:rsidP="00CE157A">
      <w:pPr>
        <w:tabs>
          <w:tab w:val="right" w:pos="2978"/>
        </w:tabs>
        <w:bidi/>
        <w:spacing w:line="360" w:lineRule="auto"/>
        <w:rPr>
          <w:rFonts w:ascii="Calibri" w:eastAsia="Calibri" w:hAnsi="Calibri" w:cs="B Nazanin"/>
          <w:b/>
          <w:bCs/>
          <w:color w:val="FF0000"/>
          <w:sz w:val="22"/>
          <w:szCs w:val="22"/>
          <w:u w:val="single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color w:val="FF0000"/>
          <w:sz w:val="22"/>
          <w:szCs w:val="22"/>
          <w:u w:val="single"/>
          <w:rtl/>
          <w:lang w:bidi="fa-IR"/>
        </w:rPr>
        <w:t xml:space="preserve">ماده 15) حل اختلاف : 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>در صورت بروز هرگونه اختلاف در اجرا یا تفسیر مفاد این قرارداد، بدواً موضوع از طریق مذاکره فی مابین حل و فصل خواهد شد. در غیراین صورت موضوع در کارگروه واگذاری استان و با حضور طرفین قرارداد مطرح می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گردد. توافقات حاصله برای طرفین قابل اجرا و غیرقابل اعتراض خواهد بود. چنانچه ظرف مدت یک ماه از تاریخ رسیدگی به توافقی دست نیابند و اختلاف هم رفع نشود، هریک از طرفین می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توانند جهت استیفای حقوق ادعایی خویش، به مراجع ذیصلاح قانونی مراجعه نمایند.</w:t>
      </w:r>
    </w:p>
    <w:p w:rsidR="002962E2" w:rsidRPr="006044A8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  <w:lang w:bidi="fa-IR"/>
        </w:rPr>
        <w:t>تبصره: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 xml:space="preserve"> صِرف طرح هرگونه دعوا یا شکایت در مراجع ذیصلاح، مانع از اجرای تعهدات سرمایه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گذار نخواهد بود و سرمایه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softHyphen/>
        <w:t>گذار مکلف است تاحصول نتیجه نهایی مطابق شرایط قراردادی به تعهدات خود عمل نماید. در غیراین صورت مطابق ماده (13) این قرارداد رفتار خواهد شد.</w:t>
      </w:r>
    </w:p>
    <w:p w:rsidR="002962E2" w:rsidRPr="006044A8" w:rsidRDefault="002962E2" w:rsidP="00CE157A">
      <w:pPr>
        <w:tabs>
          <w:tab w:val="right" w:pos="-360"/>
          <w:tab w:val="right" w:pos="10467"/>
        </w:tabs>
        <w:bidi/>
        <w:spacing w:after="200" w:line="237" w:lineRule="auto"/>
        <w:contextualSpacing/>
        <w:jc w:val="both"/>
        <w:rPr>
          <w:rFonts w:ascii="Calibri" w:eastAsia="Calibri" w:hAnsi="Calibri" w:cs="B Nazanin"/>
          <w:b/>
          <w:bCs/>
          <w:color w:val="FF0000"/>
          <w:sz w:val="22"/>
          <w:szCs w:val="22"/>
          <w:u w:val="single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color w:val="FF0000"/>
          <w:sz w:val="22"/>
          <w:szCs w:val="22"/>
          <w:u w:val="single"/>
          <w:rtl/>
          <w:lang w:bidi="fa-IR"/>
        </w:rPr>
        <w:lastRenderedPageBreak/>
        <w:t>ماده 17)</w:t>
      </w:r>
      <w:r w:rsidRPr="006044A8">
        <w:rPr>
          <w:rFonts w:ascii="Calibri" w:eastAsia="Calibri" w:hAnsi="Calibri" w:cs="B Nazanin"/>
          <w:b/>
          <w:bCs/>
          <w:color w:val="FF0000"/>
          <w:sz w:val="22"/>
          <w:szCs w:val="22"/>
          <w:u w:val="single"/>
          <w:rtl/>
          <w:lang w:bidi="fa-IR"/>
        </w:rPr>
        <w:t>مشوق ها :</w:t>
      </w:r>
    </w:p>
    <w:p w:rsidR="002962E2" w:rsidRPr="006044A8" w:rsidRDefault="002962E2" w:rsidP="00CE157A">
      <w:pPr>
        <w:tabs>
          <w:tab w:val="right" w:pos="-360"/>
          <w:tab w:val="right" w:pos="1710"/>
          <w:tab w:val="right" w:pos="10467"/>
        </w:tabs>
        <w:bidi/>
        <w:spacing w:after="200" w:line="276" w:lineRule="auto"/>
        <w:contextualSpacing/>
        <w:jc w:val="both"/>
        <w:rPr>
          <w:rFonts w:ascii="Calibri" w:eastAsia="Calibri" w:hAnsi="Calibri" w:cs="B Nazanin"/>
          <w:b/>
          <w:bCs/>
          <w:sz w:val="22"/>
          <w:szCs w:val="22"/>
          <w:rtl/>
        </w:rPr>
      </w:pPr>
      <w:r w:rsidRPr="006044A8">
        <w:rPr>
          <w:rFonts w:ascii="Calibri" w:eastAsia="Calibri" w:hAnsi="Calibri" w:cs="B Nazanin"/>
          <w:b/>
          <w:bCs/>
          <w:color w:val="000000"/>
          <w:sz w:val="22"/>
          <w:szCs w:val="22"/>
          <w:u w:val="single"/>
          <w:rtl/>
          <w:lang w:bidi="fa-IR"/>
        </w:rPr>
        <w:t>1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>-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ab/>
        <w:t xml:space="preserve">  الو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ت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خر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د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خدمات آموزش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طبق  ظرف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ت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اسم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با برنامه ر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ز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سالانه اداره کل  آموزش فن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و حرفه ا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</w:t>
      </w:r>
    </w:p>
    <w:p w:rsidR="002962E2" w:rsidRPr="006044A8" w:rsidRDefault="002962E2" w:rsidP="00CE157A">
      <w:pPr>
        <w:tabs>
          <w:tab w:val="right" w:pos="-360"/>
          <w:tab w:val="right" w:pos="1710"/>
          <w:tab w:val="right" w:pos="10467"/>
        </w:tabs>
        <w:bidi/>
        <w:spacing w:after="200" w:line="276" w:lineRule="auto"/>
        <w:contextualSpacing/>
        <w:jc w:val="both"/>
        <w:rPr>
          <w:rFonts w:ascii="Calibri" w:eastAsia="Calibri" w:hAnsi="Calibri" w:cs="B Nazanin"/>
          <w:b/>
          <w:bCs/>
          <w:sz w:val="22"/>
          <w:szCs w:val="22"/>
          <w:rtl/>
        </w:rPr>
      </w:pP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>2-الو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ت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صدور مجوزها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آموزش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طبق ضوابط سازمان </w:t>
      </w:r>
    </w:p>
    <w:p w:rsidR="002962E2" w:rsidRPr="006044A8" w:rsidRDefault="002962E2" w:rsidP="00CE157A">
      <w:pPr>
        <w:tabs>
          <w:tab w:val="right" w:pos="-360"/>
          <w:tab w:val="right" w:pos="10467"/>
        </w:tabs>
        <w:bidi/>
        <w:spacing w:after="200" w:line="276" w:lineRule="auto"/>
        <w:contextualSpacing/>
        <w:jc w:val="both"/>
        <w:rPr>
          <w:rFonts w:ascii="Calibri" w:eastAsia="Calibri" w:hAnsi="Calibri" w:cs="B Nazanin"/>
          <w:b/>
          <w:bCs/>
          <w:sz w:val="22"/>
          <w:szCs w:val="22"/>
          <w:rtl/>
        </w:rPr>
      </w:pP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>3-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ا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>نجام امورصنف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مرتبط با فعال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ت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آموزش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بعد از ساعات آموزش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مطابق قرارداد تنظ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م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ف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ماب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ن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سرما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ه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گذار و سرما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ه</w:t>
      </w:r>
      <w:r w:rsidRPr="006044A8">
        <w:rPr>
          <w:rFonts w:ascii="Calibri" w:eastAsia="Calibri" w:hAnsi="Calibri" w:cs="B Nazanin"/>
          <w:b/>
          <w:bCs/>
          <w:sz w:val="22"/>
          <w:szCs w:val="22"/>
          <w:rtl/>
        </w:rPr>
        <w:t xml:space="preserve"> پذ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</w:rPr>
        <w:t>ی</w:t>
      </w:r>
      <w:r w:rsidRPr="006044A8">
        <w:rPr>
          <w:rFonts w:ascii="Calibri" w:eastAsia="Calibri" w:hAnsi="Calibri" w:cs="B Nazanin" w:hint="eastAsia"/>
          <w:b/>
          <w:bCs/>
          <w:sz w:val="22"/>
          <w:szCs w:val="22"/>
          <w:rtl/>
        </w:rPr>
        <w:t>ر</w:t>
      </w:r>
    </w:p>
    <w:p w:rsidR="002962E2" w:rsidRPr="006044A8" w:rsidRDefault="002962E2" w:rsidP="00CE157A">
      <w:pPr>
        <w:tabs>
          <w:tab w:val="right" w:pos="2978"/>
        </w:tabs>
        <w:bidi/>
        <w:spacing w:line="360" w:lineRule="auto"/>
        <w:jc w:val="both"/>
        <w:rPr>
          <w:rFonts w:ascii="Calibri" w:eastAsia="Calibri" w:hAnsi="Calibri" w:cs="B Nazanin"/>
          <w:b/>
          <w:bCs/>
          <w:color w:val="FF0000"/>
          <w:sz w:val="22"/>
          <w:szCs w:val="22"/>
          <w:u w:val="single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color w:val="FF0000"/>
          <w:sz w:val="22"/>
          <w:szCs w:val="22"/>
          <w:u w:val="single"/>
          <w:rtl/>
          <w:lang w:bidi="fa-IR"/>
        </w:rPr>
        <w:t>ماده 18)کلیات قرار</w:t>
      </w:r>
      <w:r w:rsidRPr="006044A8">
        <w:rPr>
          <w:rFonts w:ascii="Calibri" w:eastAsia="Calibri" w:hAnsi="Calibri" w:cs="B Nazanin"/>
          <w:b/>
          <w:bCs/>
          <w:color w:val="FF0000"/>
          <w:sz w:val="22"/>
          <w:szCs w:val="22"/>
          <w:u w:val="single"/>
          <w:rtl/>
          <w:lang w:bidi="fa-IR"/>
        </w:rPr>
        <w:t>داد:</w:t>
      </w:r>
    </w:p>
    <w:p w:rsidR="002962E2" w:rsidRDefault="002962E2" w:rsidP="00CE157A">
      <w:pPr>
        <w:bidi/>
        <w:spacing w:line="237" w:lineRule="auto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 xml:space="preserve">این قرارداد فی مابین برای طرفین لازم الاجرا و در (18 ) ماده و (.... ) تبصره  و... بند در چهار نسخ متحدالمتن و دارای اعتبار واحد تنظیم  و در تاریخ </w:t>
      </w:r>
      <w:r w:rsidRPr="006044A8">
        <w:rPr>
          <w:rFonts w:ascii="Calibri" w:eastAsia="Calibri" w:hAnsi="Calibri" w:cs="B Nazanin"/>
          <w:b/>
          <w:bCs/>
          <w:sz w:val="22"/>
          <w:szCs w:val="22"/>
          <w:lang w:bidi="fa-IR"/>
        </w:rPr>
        <w:t>…………………….</w:t>
      </w:r>
      <w:r w:rsidRPr="006044A8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 xml:space="preserve"> بین طرفین امضاء و مبادله گردید. </w:t>
      </w:r>
    </w:p>
    <w:p w:rsidR="00031DB0" w:rsidRPr="006044A8" w:rsidRDefault="00031DB0" w:rsidP="00031DB0">
      <w:pPr>
        <w:bidi/>
        <w:spacing w:line="237" w:lineRule="auto"/>
        <w:rPr>
          <w:rFonts w:ascii="Calibri" w:eastAsia="Calibri" w:hAnsi="Calibri" w:cs="B Nazanin"/>
          <w:b/>
          <w:bCs/>
          <w:sz w:val="22"/>
          <w:szCs w:val="22"/>
          <w:lang w:bidi="fa-IR"/>
        </w:rPr>
      </w:pPr>
    </w:p>
    <w:p w:rsidR="002962E2" w:rsidRPr="006044A8" w:rsidRDefault="002962E2" w:rsidP="00CE157A">
      <w:pPr>
        <w:bidi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   سرمایه</w:t>
      </w:r>
      <w:r w:rsidRPr="006044A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softHyphen/>
        <w:t xml:space="preserve">گذار /محمد رضا انصاری </w:t>
      </w:r>
    </w:p>
    <w:p w:rsidR="002962E2" w:rsidRPr="006044A8" w:rsidRDefault="002962E2" w:rsidP="00031DB0">
      <w:pPr>
        <w:bidi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(مدیر کل آموزش فنی وحرفه ای استان زنجان ) </w:t>
      </w:r>
      <w:r w:rsidRPr="006044A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ab/>
      </w:r>
      <w:r w:rsidRPr="006044A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ab/>
        <w:t xml:space="preserve">                 </w:t>
      </w:r>
      <w:r w:rsidR="00031DB0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                          </w:t>
      </w:r>
      <w:r w:rsidRPr="006044A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                             سرمایه</w:t>
      </w:r>
      <w:r w:rsidRPr="006044A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softHyphen/>
        <w:t>پذیر/</w:t>
      </w:r>
    </w:p>
    <w:p w:rsidR="002962E2" w:rsidRPr="006044A8" w:rsidRDefault="002962E2" w:rsidP="00CE157A">
      <w:pPr>
        <w:bidi/>
        <w:rPr>
          <w:rFonts w:ascii="Calibri" w:eastAsia="Calibri" w:hAnsi="Calibri" w:cs="B Nazanin"/>
          <w:b/>
          <w:bCs/>
          <w:sz w:val="20"/>
          <w:szCs w:val="20"/>
          <w:lang w:bidi="fa-IR"/>
        </w:rPr>
      </w:pPr>
      <w:r w:rsidRPr="006044A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امضاء :</w:t>
      </w:r>
      <w:r w:rsidRPr="006044A8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ab/>
        <w:t xml:space="preserve">                                                                                                                                                              امضاء :</w:t>
      </w:r>
    </w:p>
    <w:p w:rsidR="002962E2" w:rsidRDefault="002962E2" w:rsidP="00CE157A">
      <w:pPr>
        <w:bidi/>
        <w:rPr>
          <w:rFonts w:ascii="Calibri" w:eastAsia="Calibri" w:hAnsi="Calibri" w:cs="B Nazanin"/>
          <w:b/>
          <w:bCs/>
          <w:rtl/>
          <w:lang w:bidi="fa-IR"/>
        </w:rPr>
      </w:pPr>
      <w:r w:rsidRPr="006044A8">
        <w:rPr>
          <w:rFonts w:ascii="Calibri" w:eastAsia="Calibri" w:hAnsi="Calibri" w:cs="B Nazanin" w:hint="cs"/>
          <w:b/>
          <w:bCs/>
          <w:rtl/>
          <w:lang w:bidi="fa-IR"/>
        </w:rPr>
        <w:t xml:space="preserve">   </w:t>
      </w:r>
    </w:p>
    <w:p w:rsidR="008B5002" w:rsidRPr="00E63344" w:rsidRDefault="008B5002" w:rsidP="008B5002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0" w:color="auto"/>
        </w:pBdr>
        <w:bidi/>
        <w:ind w:left="27" w:right="90"/>
        <w:rPr>
          <w:rFonts w:cs="B Titr"/>
          <w:b/>
          <w:bCs/>
          <w:color w:val="7030A0"/>
          <w:lang w:bidi="fa-IR"/>
        </w:rPr>
      </w:pPr>
      <w:r w:rsidRPr="00E63344">
        <w:rPr>
          <w:rFonts w:cs="B Titr" w:hint="cs"/>
          <w:b/>
          <w:bCs/>
          <w:color w:val="7030A0"/>
          <w:rtl/>
          <w:lang w:bidi="fa-IR"/>
        </w:rPr>
        <w:t>اینجانب</w:t>
      </w:r>
      <w:r>
        <w:rPr>
          <w:rFonts w:cs="B Titr" w:hint="cs"/>
          <w:b/>
          <w:bCs/>
          <w:color w:val="7030A0"/>
          <w:rtl/>
          <w:lang w:bidi="fa-IR"/>
        </w:rPr>
        <w:t>/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شرکت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......................................................... </w:t>
      </w:r>
      <w:r w:rsidRPr="00E63344">
        <w:rPr>
          <w:rFonts w:cs="B Titr" w:hint="cs"/>
          <w:b/>
          <w:bCs/>
          <w:color w:val="7030A0"/>
          <w:rtl/>
          <w:lang w:bidi="fa-IR"/>
        </w:rPr>
        <w:t>فرزند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............................. </w:t>
      </w:r>
      <w:r w:rsidRPr="00E63344">
        <w:rPr>
          <w:rFonts w:cs="B Titr" w:hint="cs"/>
          <w:b/>
          <w:bCs/>
          <w:color w:val="7030A0"/>
          <w:rtl/>
          <w:lang w:bidi="fa-IR"/>
        </w:rPr>
        <w:t>دارای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شماره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شناسنامه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................................. </w:t>
      </w:r>
      <w:r w:rsidRPr="00E63344">
        <w:rPr>
          <w:rFonts w:cs="B Titr" w:hint="cs"/>
          <w:b/>
          <w:bCs/>
          <w:color w:val="7030A0"/>
          <w:rtl/>
          <w:lang w:bidi="fa-IR"/>
        </w:rPr>
        <w:t>شماره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ثبت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...................</w:t>
      </w:r>
      <w:r w:rsidRPr="00E63344">
        <w:rPr>
          <w:rFonts w:cs="B Titr" w:hint="cs"/>
          <w:b/>
          <w:bCs/>
          <w:color w:val="7030A0"/>
          <w:rtl/>
          <w:lang w:bidi="fa-IR"/>
        </w:rPr>
        <w:t>صادره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از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................................... </w:t>
      </w:r>
      <w:r w:rsidRPr="00E63344">
        <w:rPr>
          <w:rFonts w:cs="B Titr" w:hint="cs"/>
          <w:b/>
          <w:bCs/>
          <w:color w:val="7030A0"/>
          <w:rtl/>
          <w:lang w:bidi="fa-IR"/>
        </w:rPr>
        <w:t>شماره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ملی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.......................................................... </w:t>
      </w:r>
      <w:r w:rsidRPr="00E63344">
        <w:rPr>
          <w:rFonts w:cs="B Titr" w:hint="cs"/>
          <w:b/>
          <w:bCs/>
          <w:color w:val="7030A0"/>
          <w:rtl/>
          <w:lang w:bidi="fa-IR"/>
        </w:rPr>
        <w:t>شماره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همراه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........................................... </w:t>
      </w:r>
      <w:r w:rsidRPr="00E63344">
        <w:rPr>
          <w:rFonts w:cs="B Titr" w:hint="cs"/>
          <w:b/>
          <w:bCs/>
          <w:color w:val="7030A0"/>
          <w:rtl/>
          <w:lang w:bidi="fa-IR"/>
        </w:rPr>
        <w:t>اعلام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می</w:t>
      </w:r>
      <w:r>
        <w:rPr>
          <w:rFonts w:cs="B Titr" w:hint="cs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دارم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شرایط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مندرج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دراین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فرم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راقبول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داشته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وکلیه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تعهدات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راپذیرفته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وبعدا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حق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هیچ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گونه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اعتراضی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را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ندارم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</w:t>
      </w:r>
    </w:p>
    <w:p w:rsidR="008B5002" w:rsidRPr="00E63344" w:rsidRDefault="008B5002" w:rsidP="008B5002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0" w:color="auto"/>
        </w:pBdr>
        <w:bidi/>
        <w:ind w:left="27" w:right="90"/>
        <w:rPr>
          <w:rFonts w:cs="B Titr"/>
          <w:b/>
          <w:bCs/>
          <w:color w:val="7030A0"/>
          <w:lang w:bidi="fa-IR"/>
        </w:rPr>
      </w:pPr>
      <w:r w:rsidRPr="00E63344">
        <w:rPr>
          <w:rFonts w:cs="B Titr" w:hint="cs"/>
          <w:b/>
          <w:bCs/>
          <w:color w:val="7030A0"/>
          <w:rtl/>
          <w:lang w:bidi="fa-IR"/>
        </w:rPr>
        <w:t xml:space="preserve">تاریخ: </w:t>
      </w:r>
    </w:p>
    <w:p w:rsidR="008B5002" w:rsidRPr="00E63344" w:rsidRDefault="008B5002" w:rsidP="008B5002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0" w:color="auto"/>
        </w:pBdr>
        <w:bidi/>
        <w:ind w:left="27" w:right="90"/>
        <w:rPr>
          <w:rFonts w:cs="B Titr"/>
          <w:b/>
          <w:bCs/>
          <w:color w:val="7030A0"/>
          <w:lang w:bidi="fa-IR"/>
        </w:rPr>
      </w:pPr>
      <w:r w:rsidRPr="00E63344">
        <w:rPr>
          <w:rFonts w:cs="B Titr" w:hint="cs"/>
          <w:b/>
          <w:bCs/>
          <w:color w:val="7030A0"/>
          <w:rtl/>
          <w:lang w:bidi="fa-IR"/>
        </w:rPr>
        <w:t>اثر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انگشت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و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 xml:space="preserve">امضا: </w:t>
      </w:r>
    </w:p>
    <w:p w:rsidR="008B5002" w:rsidRPr="00372053" w:rsidRDefault="008B5002" w:rsidP="008B5002">
      <w:pPr>
        <w:bidi/>
        <w:ind w:left="-513" w:right="90"/>
        <w:rPr>
          <w:rFonts w:cs="B Nazanin"/>
          <w:b/>
          <w:bCs/>
          <w:sz w:val="24"/>
          <w:szCs w:val="24"/>
          <w:rtl/>
          <w:lang w:bidi="fa-IR"/>
        </w:rPr>
      </w:pPr>
    </w:p>
    <w:p w:rsidR="008B5002" w:rsidRPr="006044A8" w:rsidRDefault="008B5002" w:rsidP="008B5002">
      <w:pPr>
        <w:bidi/>
        <w:rPr>
          <w:rFonts w:ascii="Calibri" w:eastAsia="Calibri" w:hAnsi="Calibri" w:cs="B Nazanin"/>
          <w:b/>
          <w:bCs/>
          <w:rtl/>
          <w:lang w:bidi="fa-IR"/>
        </w:rPr>
      </w:pPr>
      <w:bookmarkStart w:id="0" w:name="_GoBack"/>
      <w:bookmarkEnd w:id="0"/>
    </w:p>
    <w:sectPr w:rsidR="008B5002" w:rsidRPr="006044A8" w:rsidSect="00B51C3E">
      <w:headerReference w:type="default" r:id="rId8"/>
      <w:footerReference w:type="default" r:id="rId9"/>
      <w:pgSz w:w="11907" w:h="16839" w:code="9"/>
      <w:pgMar w:top="1987" w:right="475" w:bottom="634" w:left="446" w:header="144" w:footer="187" w:gutter="0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11D" w:rsidRDefault="001D111D" w:rsidP="00BB2B62">
      <w:r>
        <w:separator/>
      </w:r>
    </w:p>
  </w:endnote>
  <w:endnote w:type="continuationSeparator" w:id="0">
    <w:p w:rsidR="001D111D" w:rsidRDefault="001D111D" w:rsidP="00BB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Titr"/>
        <w:b/>
        <w:bCs/>
        <w:sz w:val="24"/>
        <w:szCs w:val="24"/>
        <w:rtl/>
      </w:rPr>
      <w:id w:val="-551697765"/>
      <w:docPartObj>
        <w:docPartGallery w:val="Page Numbers (Bottom of Page)"/>
        <w:docPartUnique/>
      </w:docPartObj>
    </w:sdtPr>
    <w:sdtEndPr/>
    <w:sdtContent>
      <w:p w:rsidR="00351B38" w:rsidRPr="007909ED" w:rsidRDefault="00692172" w:rsidP="007909ED">
        <w:pPr>
          <w:pStyle w:val="Footer"/>
          <w:bidi/>
          <w:jc w:val="right"/>
          <w:rPr>
            <w:rFonts w:cs="B Titr"/>
            <w:b/>
            <w:bCs/>
            <w:sz w:val="24"/>
            <w:szCs w:val="24"/>
          </w:rPr>
        </w:pPr>
        <w:r w:rsidRPr="00534A82">
          <w:rPr>
            <w:rFonts w:cs="B Titr"/>
            <w:b/>
            <w:bCs/>
            <w:sz w:val="20"/>
            <w:szCs w:val="20"/>
          </w:rPr>
          <w:fldChar w:fldCharType="begin"/>
        </w:r>
        <w:r w:rsidRPr="00534A82">
          <w:rPr>
            <w:rFonts w:cs="B Titr"/>
            <w:b/>
            <w:bCs/>
            <w:sz w:val="20"/>
            <w:szCs w:val="20"/>
          </w:rPr>
          <w:instrText xml:space="preserve"> PAGE   \* MERGEFORMAT </w:instrText>
        </w:r>
        <w:r w:rsidRPr="00534A82">
          <w:rPr>
            <w:rFonts w:cs="B Titr"/>
            <w:b/>
            <w:bCs/>
            <w:sz w:val="20"/>
            <w:szCs w:val="20"/>
          </w:rPr>
          <w:fldChar w:fldCharType="separate"/>
        </w:r>
        <w:r w:rsidR="008B5002">
          <w:rPr>
            <w:rFonts w:cs="B Titr"/>
            <w:b/>
            <w:bCs/>
            <w:noProof/>
            <w:sz w:val="20"/>
            <w:szCs w:val="20"/>
            <w:rtl/>
          </w:rPr>
          <w:t>9</w:t>
        </w:r>
        <w:r w:rsidRPr="00534A82">
          <w:rPr>
            <w:rFonts w:cs="B Titr"/>
            <w:b/>
            <w:bCs/>
            <w:noProof/>
            <w:sz w:val="20"/>
            <w:szCs w:val="20"/>
          </w:rPr>
          <w:fldChar w:fldCharType="end"/>
        </w:r>
      </w:p>
    </w:sdtContent>
  </w:sdt>
  <w:p w:rsidR="00351B38" w:rsidRDefault="00351B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11D" w:rsidRDefault="001D111D" w:rsidP="00BB2B62">
      <w:r>
        <w:separator/>
      </w:r>
    </w:p>
  </w:footnote>
  <w:footnote w:type="continuationSeparator" w:id="0">
    <w:p w:rsidR="001D111D" w:rsidRDefault="001D111D" w:rsidP="00BB2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2AB" w:rsidRDefault="001972AB">
    <w:r>
      <w:rPr>
        <w:noProof/>
      </w:rPr>
      <w:drawing>
        <wp:anchor distT="0" distB="0" distL="114300" distR="114300" simplePos="0" relativeHeight="251661312" behindDoc="1" locked="0" layoutInCell="1" allowOverlap="1" wp14:anchorId="5A1DE226" wp14:editId="4779BC59">
          <wp:simplePos x="0" y="0"/>
          <wp:positionH relativeFrom="margin">
            <wp:posOffset>2764155</wp:posOffset>
          </wp:positionH>
          <wp:positionV relativeFrom="paragraph">
            <wp:posOffset>-103505</wp:posOffset>
          </wp:positionV>
          <wp:extent cx="4201795" cy="593090"/>
          <wp:effectExtent l="0" t="0" r="8255" b="0"/>
          <wp:wrapTight wrapText="bothSides">
            <wp:wrapPolygon edited="0">
              <wp:start x="0" y="0"/>
              <wp:lineTo x="0" y="20814"/>
              <wp:lineTo x="21545" y="20814"/>
              <wp:lineTo x="2154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1795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708" w:type="dxa"/>
      <w:tblInd w:w="510" w:type="dxa"/>
      <w:tblLook w:val="04A0" w:firstRow="1" w:lastRow="0" w:firstColumn="1" w:lastColumn="0" w:noHBand="0" w:noVBand="1"/>
    </w:tblPr>
    <w:tblGrid>
      <w:gridCol w:w="1708"/>
    </w:tblGrid>
    <w:tr w:rsidR="00F81651" w:rsidRPr="00F81651" w:rsidTr="002962E2">
      <w:trPr>
        <w:trHeight w:val="76"/>
      </w:trPr>
      <w:tc>
        <w:tcPr>
          <w:tcW w:w="1708" w:type="dxa"/>
          <w:tcBorders>
            <w:top w:val="nil"/>
            <w:left w:val="nil"/>
            <w:bottom w:val="nil"/>
            <w:right w:val="nil"/>
          </w:tcBorders>
          <w:shd w:val="clear" w:color="000000" w:fill="F2F2F2"/>
          <w:noWrap/>
          <w:vAlign w:val="bottom"/>
          <w:hideMark/>
        </w:tcPr>
        <w:p w:rsidR="00F81651" w:rsidRPr="002962E2" w:rsidRDefault="009C3A51" w:rsidP="009C3A51">
          <w:pPr>
            <w:bidi/>
            <w:rPr>
              <w:rFonts w:ascii="Calibri" w:hAnsi="Calibri" w:cs="B Nazanin"/>
              <w:b/>
              <w:bCs/>
              <w:color w:val="000000"/>
              <w:sz w:val="12"/>
              <w:szCs w:val="12"/>
            </w:rPr>
          </w:pPr>
          <w:r w:rsidRPr="002962E2">
            <w:rPr>
              <w:rFonts w:ascii="Calibri" w:hAnsi="Calibri" w:cs="B Nazanin" w:hint="cs"/>
              <w:b/>
              <w:bCs/>
              <w:color w:val="000000"/>
              <w:sz w:val="12"/>
              <w:szCs w:val="12"/>
              <w:rtl/>
            </w:rPr>
            <w:t xml:space="preserve">تاریخ :  </w:t>
          </w:r>
          <w:r w:rsidR="00F81651" w:rsidRPr="002962E2">
            <w:rPr>
              <w:rFonts w:ascii="Calibri" w:hAnsi="Calibri" w:cs="B Nazanin" w:hint="cs"/>
              <w:b/>
              <w:bCs/>
              <w:color w:val="000000"/>
              <w:sz w:val="12"/>
              <w:szCs w:val="12"/>
              <w:rtl/>
            </w:rPr>
            <w:t xml:space="preserve"> </w:t>
          </w:r>
        </w:p>
      </w:tc>
    </w:tr>
    <w:tr w:rsidR="00F81651" w:rsidRPr="00F81651" w:rsidTr="002962E2">
      <w:trPr>
        <w:trHeight w:val="76"/>
      </w:trPr>
      <w:tc>
        <w:tcPr>
          <w:tcW w:w="1708" w:type="dxa"/>
          <w:tcBorders>
            <w:top w:val="nil"/>
            <w:left w:val="nil"/>
            <w:bottom w:val="nil"/>
            <w:right w:val="nil"/>
          </w:tcBorders>
          <w:shd w:val="clear" w:color="000000" w:fill="F2F2F2"/>
          <w:noWrap/>
          <w:vAlign w:val="bottom"/>
          <w:hideMark/>
        </w:tcPr>
        <w:p w:rsidR="00E47405" w:rsidRPr="002962E2" w:rsidRDefault="00F81651" w:rsidP="00E47405">
          <w:pPr>
            <w:bidi/>
            <w:rPr>
              <w:rFonts w:ascii="Calibri" w:hAnsi="Calibri" w:cs="B Nazanin"/>
              <w:b/>
              <w:bCs/>
              <w:color w:val="000000"/>
              <w:sz w:val="12"/>
              <w:szCs w:val="12"/>
              <w:rtl/>
            </w:rPr>
          </w:pPr>
          <w:r w:rsidRPr="002962E2">
            <w:rPr>
              <w:rFonts w:ascii="Calibri" w:hAnsi="Calibri" w:cs="B Nazanin" w:hint="cs"/>
              <w:b/>
              <w:bCs/>
              <w:color w:val="000000"/>
              <w:sz w:val="12"/>
              <w:szCs w:val="12"/>
              <w:rtl/>
            </w:rPr>
            <w:t xml:space="preserve">شماره  </w:t>
          </w:r>
          <w:r w:rsidR="009C3A51" w:rsidRPr="002962E2">
            <w:rPr>
              <w:rFonts w:ascii="Calibri" w:hAnsi="Calibri" w:cs="B Nazanin" w:hint="cs"/>
              <w:b/>
              <w:bCs/>
              <w:color w:val="000000"/>
              <w:sz w:val="12"/>
              <w:szCs w:val="12"/>
              <w:rtl/>
            </w:rPr>
            <w:t>:</w:t>
          </w:r>
        </w:p>
        <w:p w:rsidR="00E47405" w:rsidRPr="002962E2" w:rsidRDefault="00E47405" w:rsidP="00E47405">
          <w:pPr>
            <w:bidi/>
            <w:rPr>
              <w:rFonts w:ascii="Calibri" w:hAnsi="Calibri" w:cs="B Nazanin"/>
              <w:b/>
              <w:bCs/>
              <w:color w:val="000000"/>
              <w:sz w:val="12"/>
              <w:szCs w:val="12"/>
              <w:rtl/>
              <w:lang w:bidi="fa-IR"/>
            </w:rPr>
          </w:pPr>
          <w:r w:rsidRPr="002962E2">
            <w:rPr>
              <w:rFonts w:ascii="Calibri" w:hAnsi="Calibri" w:cs="B Nazanin" w:hint="cs"/>
              <w:b/>
              <w:bCs/>
              <w:color w:val="000000"/>
              <w:sz w:val="12"/>
              <w:szCs w:val="12"/>
              <w:rtl/>
            </w:rPr>
            <w:t>پیوست :</w:t>
          </w:r>
        </w:p>
      </w:tc>
    </w:tr>
  </w:tbl>
  <w:p w:rsidR="00351B38" w:rsidRDefault="00F81651" w:rsidP="00F8165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4FDD36" wp14:editId="3CE627CD">
              <wp:simplePos x="0" y="0"/>
              <wp:positionH relativeFrom="margin">
                <wp:align>right</wp:align>
              </wp:positionH>
              <wp:positionV relativeFrom="paragraph">
                <wp:posOffset>376555</wp:posOffset>
              </wp:positionV>
              <wp:extent cx="6686550" cy="0"/>
              <wp:effectExtent l="0" t="19050" r="38100" b="381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86550" cy="0"/>
                      </a:xfrm>
                      <a:prstGeom prst="line">
                        <a:avLst/>
                      </a:prstGeom>
                      <a:ln w="53975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AC8B75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75.3pt,29.65pt" to="1001.8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" strokecolor="black [3213]" strokeweight="4.25pt">
              <v:stroke linestyle="thickThin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D24EE"/>
    <w:multiLevelType w:val="hybridMultilevel"/>
    <w:tmpl w:val="C64CE954"/>
    <w:lvl w:ilvl="0" w:tplc="6DA619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E281B"/>
    <w:multiLevelType w:val="hybridMultilevel"/>
    <w:tmpl w:val="78D6471E"/>
    <w:lvl w:ilvl="0" w:tplc="D03AF39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550424"/>
    <w:multiLevelType w:val="hybridMultilevel"/>
    <w:tmpl w:val="D2B02334"/>
    <w:lvl w:ilvl="0" w:tplc="B4D290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F568E"/>
    <w:multiLevelType w:val="hybridMultilevel"/>
    <w:tmpl w:val="E52EA6DE"/>
    <w:lvl w:ilvl="0" w:tplc="996EA1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11A69"/>
    <w:multiLevelType w:val="hybridMultilevel"/>
    <w:tmpl w:val="09CC4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D63E4"/>
    <w:multiLevelType w:val="hybridMultilevel"/>
    <w:tmpl w:val="2C04E466"/>
    <w:lvl w:ilvl="0" w:tplc="B1C8DFC6">
      <w:start w:val="1"/>
      <w:numFmt w:val="decimal"/>
      <w:lvlText w:val="%1-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5E0A013C"/>
    <w:multiLevelType w:val="multilevel"/>
    <w:tmpl w:val="2938C4F6"/>
    <w:lvl w:ilvl="0">
      <w:start w:val="46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63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1440"/>
      </w:pPr>
      <w:rPr>
        <w:rFonts w:hint="default"/>
      </w:rPr>
    </w:lvl>
  </w:abstractNum>
  <w:abstractNum w:abstractNumId="7">
    <w:nsid w:val="69966E38"/>
    <w:multiLevelType w:val="multilevel"/>
    <w:tmpl w:val="484A96EC"/>
    <w:lvl w:ilvl="0">
      <w:start w:val="45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63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E10"/>
    <w:rsid w:val="00001EE9"/>
    <w:rsid w:val="000077EF"/>
    <w:rsid w:val="000079FA"/>
    <w:rsid w:val="00026C12"/>
    <w:rsid w:val="0003177C"/>
    <w:rsid w:val="00031DB0"/>
    <w:rsid w:val="00032E6C"/>
    <w:rsid w:val="00034C50"/>
    <w:rsid w:val="00053194"/>
    <w:rsid w:val="00064E6D"/>
    <w:rsid w:val="00066CBF"/>
    <w:rsid w:val="000731BC"/>
    <w:rsid w:val="00082F97"/>
    <w:rsid w:val="00085A3C"/>
    <w:rsid w:val="000867B9"/>
    <w:rsid w:val="000A2CB5"/>
    <w:rsid w:val="000A4BBD"/>
    <w:rsid w:val="000B03AE"/>
    <w:rsid w:val="000B0625"/>
    <w:rsid w:val="000B492B"/>
    <w:rsid w:val="000C1225"/>
    <w:rsid w:val="000D4338"/>
    <w:rsid w:val="00104785"/>
    <w:rsid w:val="00110185"/>
    <w:rsid w:val="001142B4"/>
    <w:rsid w:val="00114D49"/>
    <w:rsid w:val="00120A0D"/>
    <w:rsid w:val="00120C9F"/>
    <w:rsid w:val="00122257"/>
    <w:rsid w:val="00126926"/>
    <w:rsid w:val="00131355"/>
    <w:rsid w:val="00132D97"/>
    <w:rsid w:val="00134E15"/>
    <w:rsid w:val="00145B3A"/>
    <w:rsid w:val="00145EC7"/>
    <w:rsid w:val="00153307"/>
    <w:rsid w:val="001779C6"/>
    <w:rsid w:val="00191503"/>
    <w:rsid w:val="001972AB"/>
    <w:rsid w:val="001B1947"/>
    <w:rsid w:val="001B4FA9"/>
    <w:rsid w:val="001C005E"/>
    <w:rsid w:val="001C7010"/>
    <w:rsid w:val="001D111D"/>
    <w:rsid w:val="001D5A61"/>
    <w:rsid w:val="001D7ED9"/>
    <w:rsid w:val="001E5244"/>
    <w:rsid w:val="001E5389"/>
    <w:rsid w:val="001F0082"/>
    <w:rsid w:val="00222B98"/>
    <w:rsid w:val="00225E1A"/>
    <w:rsid w:val="00226067"/>
    <w:rsid w:val="0022692D"/>
    <w:rsid w:val="002317F0"/>
    <w:rsid w:val="00237CA9"/>
    <w:rsid w:val="002416AA"/>
    <w:rsid w:val="00241E82"/>
    <w:rsid w:val="002534AA"/>
    <w:rsid w:val="00261D69"/>
    <w:rsid w:val="00273228"/>
    <w:rsid w:val="00273E71"/>
    <w:rsid w:val="0027536E"/>
    <w:rsid w:val="00282342"/>
    <w:rsid w:val="00285B4D"/>
    <w:rsid w:val="002962E2"/>
    <w:rsid w:val="002A0EBA"/>
    <w:rsid w:val="002A2745"/>
    <w:rsid w:val="002A675D"/>
    <w:rsid w:val="002B1569"/>
    <w:rsid w:val="002B24BC"/>
    <w:rsid w:val="002B5EEE"/>
    <w:rsid w:val="002D0C49"/>
    <w:rsid w:val="002F360B"/>
    <w:rsid w:val="00302E9E"/>
    <w:rsid w:val="00305428"/>
    <w:rsid w:val="00321E00"/>
    <w:rsid w:val="003265F1"/>
    <w:rsid w:val="00334F42"/>
    <w:rsid w:val="00346420"/>
    <w:rsid w:val="00351B38"/>
    <w:rsid w:val="00354C5A"/>
    <w:rsid w:val="00357F83"/>
    <w:rsid w:val="00362A0B"/>
    <w:rsid w:val="003710D7"/>
    <w:rsid w:val="00375EA6"/>
    <w:rsid w:val="0038680D"/>
    <w:rsid w:val="003A17FA"/>
    <w:rsid w:val="003C2887"/>
    <w:rsid w:val="003C6B07"/>
    <w:rsid w:val="003C7A25"/>
    <w:rsid w:val="003E43A4"/>
    <w:rsid w:val="003F26E9"/>
    <w:rsid w:val="003F2BF8"/>
    <w:rsid w:val="003F32DB"/>
    <w:rsid w:val="003F3E36"/>
    <w:rsid w:val="003F57E5"/>
    <w:rsid w:val="003F6C9A"/>
    <w:rsid w:val="00400BA4"/>
    <w:rsid w:val="00410D6E"/>
    <w:rsid w:val="004156B4"/>
    <w:rsid w:val="00431913"/>
    <w:rsid w:val="0043203F"/>
    <w:rsid w:val="00434A63"/>
    <w:rsid w:val="004444E0"/>
    <w:rsid w:val="0044746B"/>
    <w:rsid w:val="00447789"/>
    <w:rsid w:val="004553A0"/>
    <w:rsid w:val="00465B59"/>
    <w:rsid w:val="00493267"/>
    <w:rsid w:val="0049611A"/>
    <w:rsid w:val="00497942"/>
    <w:rsid w:val="004A1B22"/>
    <w:rsid w:val="004B1168"/>
    <w:rsid w:val="004B3E66"/>
    <w:rsid w:val="004B600B"/>
    <w:rsid w:val="004C280F"/>
    <w:rsid w:val="004D4011"/>
    <w:rsid w:val="004D6B70"/>
    <w:rsid w:val="004D751F"/>
    <w:rsid w:val="004E1616"/>
    <w:rsid w:val="004E6B0A"/>
    <w:rsid w:val="004F057D"/>
    <w:rsid w:val="004F7ED2"/>
    <w:rsid w:val="00504749"/>
    <w:rsid w:val="005134E1"/>
    <w:rsid w:val="00515C9A"/>
    <w:rsid w:val="0052168B"/>
    <w:rsid w:val="0052278B"/>
    <w:rsid w:val="00523F63"/>
    <w:rsid w:val="00526251"/>
    <w:rsid w:val="00526384"/>
    <w:rsid w:val="005333D9"/>
    <w:rsid w:val="00534A82"/>
    <w:rsid w:val="00541E41"/>
    <w:rsid w:val="00545028"/>
    <w:rsid w:val="005606D4"/>
    <w:rsid w:val="00566EA3"/>
    <w:rsid w:val="00580D6D"/>
    <w:rsid w:val="00583230"/>
    <w:rsid w:val="005C5CBC"/>
    <w:rsid w:val="005D44FA"/>
    <w:rsid w:val="005D48EB"/>
    <w:rsid w:val="005E06FE"/>
    <w:rsid w:val="005E27B6"/>
    <w:rsid w:val="005F0D33"/>
    <w:rsid w:val="005F1966"/>
    <w:rsid w:val="006044A8"/>
    <w:rsid w:val="00611A0E"/>
    <w:rsid w:val="0061481D"/>
    <w:rsid w:val="00630BD9"/>
    <w:rsid w:val="0063130E"/>
    <w:rsid w:val="00631DD8"/>
    <w:rsid w:val="006338EC"/>
    <w:rsid w:val="00633F18"/>
    <w:rsid w:val="00636EA6"/>
    <w:rsid w:val="00640CBE"/>
    <w:rsid w:val="00641331"/>
    <w:rsid w:val="00642047"/>
    <w:rsid w:val="00645665"/>
    <w:rsid w:val="00645A11"/>
    <w:rsid w:val="0065137D"/>
    <w:rsid w:val="0065185D"/>
    <w:rsid w:val="00660210"/>
    <w:rsid w:val="006635D4"/>
    <w:rsid w:val="006642D7"/>
    <w:rsid w:val="00671642"/>
    <w:rsid w:val="006803C9"/>
    <w:rsid w:val="006834FD"/>
    <w:rsid w:val="00692172"/>
    <w:rsid w:val="006B7BBE"/>
    <w:rsid w:val="006C0F4B"/>
    <w:rsid w:val="006E5356"/>
    <w:rsid w:val="006E5D10"/>
    <w:rsid w:val="006F44DD"/>
    <w:rsid w:val="00702904"/>
    <w:rsid w:val="00703C8D"/>
    <w:rsid w:val="00705115"/>
    <w:rsid w:val="00711E91"/>
    <w:rsid w:val="0072304F"/>
    <w:rsid w:val="00724E89"/>
    <w:rsid w:val="0072505A"/>
    <w:rsid w:val="00746189"/>
    <w:rsid w:val="007466F2"/>
    <w:rsid w:val="00754172"/>
    <w:rsid w:val="00757570"/>
    <w:rsid w:val="0078256C"/>
    <w:rsid w:val="00783370"/>
    <w:rsid w:val="007909ED"/>
    <w:rsid w:val="0079287D"/>
    <w:rsid w:val="007962B6"/>
    <w:rsid w:val="007A5F61"/>
    <w:rsid w:val="007A71EB"/>
    <w:rsid w:val="007C334B"/>
    <w:rsid w:val="007D3873"/>
    <w:rsid w:val="007D7787"/>
    <w:rsid w:val="007F4A2C"/>
    <w:rsid w:val="00835CDE"/>
    <w:rsid w:val="008366A2"/>
    <w:rsid w:val="0083703F"/>
    <w:rsid w:val="00843BB3"/>
    <w:rsid w:val="00860E79"/>
    <w:rsid w:val="00863EDD"/>
    <w:rsid w:val="0086429F"/>
    <w:rsid w:val="008658E4"/>
    <w:rsid w:val="00867EE4"/>
    <w:rsid w:val="0087714C"/>
    <w:rsid w:val="008803CB"/>
    <w:rsid w:val="00881EF2"/>
    <w:rsid w:val="008A1EAE"/>
    <w:rsid w:val="008B5002"/>
    <w:rsid w:val="008E3CAD"/>
    <w:rsid w:val="009026B1"/>
    <w:rsid w:val="00903408"/>
    <w:rsid w:val="00907575"/>
    <w:rsid w:val="0091296E"/>
    <w:rsid w:val="00916D56"/>
    <w:rsid w:val="00920DFA"/>
    <w:rsid w:val="00922B89"/>
    <w:rsid w:val="00934FB3"/>
    <w:rsid w:val="009370B8"/>
    <w:rsid w:val="00943B39"/>
    <w:rsid w:val="00947019"/>
    <w:rsid w:val="0095165C"/>
    <w:rsid w:val="00952F47"/>
    <w:rsid w:val="00962037"/>
    <w:rsid w:val="009658AF"/>
    <w:rsid w:val="00967304"/>
    <w:rsid w:val="00977F34"/>
    <w:rsid w:val="00984F6D"/>
    <w:rsid w:val="00995F8D"/>
    <w:rsid w:val="00996E9C"/>
    <w:rsid w:val="009A3671"/>
    <w:rsid w:val="009A51C3"/>
    <w:rsid w:val="009A532A"/>
    <w:rsid w:val="009A5E49"/>
    <w:rsid w:val="009B6E10"/>
    <w:rsid w:val="009C00F3"/>
    <w:rsid w:val="009C367C"/>
    <w:rsid w:val="009C3A51"/>
    <w:rsid w:val="009C5007"/>
    <w:rsid w:val="009E2ED1"/>
    <w:rsid w:val="009F1555"/>
    <w:rsid w:val="009F52E2"/>
    <w:rsid w:val="009F620B"/>
    <w:rsid w:val="00A04A85"/>
    <w:rsid w:val="00A05C19"/>
    <w:rsid w:val="00A06C1A"/>
    <w:rsid w:val="00A235EE"/>
    <w:rsid w:val="00A45602"/>
    <w:rsid w:val="00A461D6"/>
    <w:rsid w:val="00A670AF"/>
    <w:rsid w:val="00A72D4C"/>
    <w:rsid w:val="00A77AD9"/>
    <w:rsid w:val="00A810DA"/>
    <w:rsid w:val="00A82A1C"/>
    <w:rsid w:val="00A9052F"/>
    <w:rsid w:val="00A92780"/>
    <w:rsid w:val="00A94BDD"/>
    <w:rsid w:val="00AB21F8"/>
    <w:rsid w:val="00AC6E65"/>
    <w:rsid w:val="00AD07AD"/>
    <w:rsid w:val="00AE40DC"/>
    <w:rsid w:val="00AE7864"/>
    <w:rsid w:val="00AF145B"/>
    <w:rsid w:val="00AF1DA7"/>
    <w:rsid w:val="00B017D7"/>
    <w:rsid w:val="00B03AE5"/>
    <w:rsid w:val="00B07608"/>
    <w:rsid w:val="00B12DE1"/>
    <w:rsid w:val="00B15852"/>
    <w:rsid w:val="00B30355"/>
    <w:rsid w:val="00B337E4"/>
    <w:rsid w:val="00B51C3E"/>
    <w:rsid w:val="00B8255A"/>
    <w:rsid w:val="00B82709"/>
    <w:rsid w:val="00B833C8"/>
    <w:rsid w:val="00B907F0"/>
    <w:rsid w:val="00B95ED8"/>
    <w:rsid w:val="00BA0971"/>
    <w:rsid w:val="00BB2B62"/>
    <w:rsid w:val="00BD1AE4"/>
    <w:rsid w:val="00BD6FBE"/>
    <w:rsid w:val="00BE26E7"/>
    <w:rsid w:val="00BE64E8"/>
    <w:rsid w:val="00BE68DD"/>
    <w:rsid w:val="00BE7710"/>
    <w:rsid w:val="00C01A95"/>
    <w:rsid w:val="00C07092"/>
    <w:rsid w:val="00C07614"/>
    <w:rsid w:val="00C26316"/>
    <w:rsid w:val="00C65FCD"/>
    <w:rsid w:val="00C9463C"/>
    <w:rsid w:val="00CA5DD2"/>
    <w:rsid w:val="00CB2D0C"/>
    <w:rsid w:val="00CB6B53"/>
    <w:rsid w:val="00CD0558"/>
    <w:rsid w:val="00CD635B"/>
    <w:rsid w:val="00CE157A"/>
    <w:rsid w:val="00CF20D5"/>
    <w:rsid w:val="00CF3D79"/>
    <w:rsid w:val="00D1463E"/>
    <w:rsid w:val="00D2242C"/>
    <w:rsid w:val="00D25A01"/>
    <w:rsid w:val="00D354F3"/>
    <w:rsid w:val="00D37ED6"/>
    <w:rsid w:val="00D47830"/>
    <w:rsid w:val="00D60F1D"/>
    <w:rsid w:val="00D61649"/>
    <w:rsid w:val="00D62979"/>
    <w:rsid w:val="00D62B96"/>
    <w:rsid w:val="00D6609E"/>
    <w:rsid w:val="00D67097"/>
    <w:rsid w:val="00D73D5D"/>
    <w:rsid w:val="00D81D81"/>
    <w:rsid w:val="00D93379"/>
    <w:rsid w:val="00D97A68"/>
    <w:rsid w:val="00DA573D"/>
    <w:rsid w:val="00DA5A2A"/>
    <w:rsid w:val="00DB538A"/>
    <w:rsid w:val="00DB7C1C"/>
    <w:rsid w:val="00DE01DA"/>
    <w:rsid w:val="00E0177E"/>
    <w:rsid w:val="00E021D6"/>
    <w:rsid w:val="00E0548E"/>
    <w:rsid w:val="00E10C8B"/>
    <w:rsid w:val="00E17515"/>
    <w:rsid w:val="00E25C8D"/>
    <w:rsid w:val="00E403B7"/>
    <w:rsid w:val="00E44EC5"/>
    <w:rsid w:val="00E47405"/>
    <w:rsid w:val="00E65CC1"/>
    <w:rsid w:val="00E84EFF"/>
    <w:rsid w:val="00E85824"/>
    <w:rsid w:val="00E91D94"/>
    <w:rsid w:val="00EA757F"/>
    <w:rsid w:val="00EC7CD2"/>
    <w:rsid w:val="00EF2062"/>
    <w:rsid w:val="00F020ED"/>
    <w:rsid w:val="00F03CA9"/>
    <w:rsid w:val="00F04646"/>
    <w:rsid w:val="00F06AD6"/>
    <w:rsid w:val="00F1307D"/>
    <w:rsid w:val="00F1569A"/>
    <w:rsid w:val="00F16A48"/>
    <w:rsid w:val="00F27426"/>
    <w:rsid w:val="00F36898"/>
    <w:rsid w:val="00F36EB6"/>
    <w:rsid w:val="00F37EBE"/>
    <w:rsid w:val="00F53558"/>
    <w:rsid w:val="00F62F51"/>
    <w:rsid w:val="00F65219"/>
    <w:rsid w:val="00F66CE7"/>
    <w:rsid w:val="00F81651"/>
    <w:rsid w:val="00F856DA"/>
    <w:rsid w:val="00F92F78"/>
    <w:rsid w:val="00FA234B"/>
    <w:rsid w:val="00FA32A0"/>
    <w:rsid w:val="00FC0A04"/>
    <w:rsid w:val="00FC34B8"/>
    <w:rsid w:val="00FC4B00"/>
    <w:rsid w:val="00FD19C9"/>
    <w:rsid w:val="00FE5925"/>
    <w:rsid w:val="00FF2B7C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4FFF37-7DF5-406A-9DEA-0A72F714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E10"/>
    <w:pPr>
      <w:spacing w:after="0" w:line="240" w:lineRule="auto"/>
    </w:pPr>
    <w:rPr>
      <w:rFonts w:ascii="Times New Roman" w:eastAsia="Times New Roman" w:hAnsi="Times New Roman" w:cs="Traffic"/>
      <w:sz w:val="28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6E10"/>
    <w:pPr>
      <w:spacing w:after="0" w:line="240" w:lineRule="auto"/>
    </w:pPr>
    <w:rPr>
      <w:rFonts w:ascii="Times New Roman" w:eastAsia="Times New Roman" w:hAnsi="Times New Roman" w:cs="Traffic"/>
      <w:sz w:val="28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E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E10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C1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2B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B62"/>
    <w:rPr>
      <w:rFonts w:ascii="Times New Roman" w:eastAsia="Times New Roman" w:hAnsi="Times New Roman" w:cs="Traffic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B2B6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B62"/>
    <w:rPr>
      <w:rFonts w:ascii="Times New Roman" w:eastAsia="Times New Roman" w:hAnsi="Times New Roman" w:cs="Traffic"/>
      <w:sz w:val="28"/>
      <w:szCs w:val="28"/>
      <w:lang w:bidi="ar-SA"/>
    </w:rPr>
  </w:style>
  <w:style w:type="table" w:styleId="TableGrid">
    <w:name w:val="Table Grid"/>
    <w:basedOn w:val="TableNormal"/>
    <w:uiPriority w:val="59"/>
    <w:rsid w:val="000A4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A77AD9"/>
    <w:rPr>
      <w:rFonts w:ascii="Times New Roman" w:eastAsia="Times New Roman" w:hAnsi="Times New Roman" w:cs="Traffic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9560B-690E-4A91-9A68-E775CB0ED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4046</Words>
  <Characters>23064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shateranloo</dc:creator>
  <cp:lastModifiedBy>user1</cp:lastModifiedBy>
  <cp:revision>37</cp:revision>
  <cp:lastPrinted>2024-03-14T09:36:00Z</cp:lastPrinted>
  <dcterms:created xsi:type="dcterms:W3CDTF">2024-03-07T10:09:00Z</dcterms:created>
  <dcterms:modified xsi:type="dcterms:W3CDTF">2025-01-08T16:36:00Z</dcterms:modified>
</cp:coreProperties>
</file>